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2A64FDDD" w:rsidR="00403AC1" w:rsidRPr="000C59CE" w:rsidRDefault="00403AC1" w:rsidP="00453541">
      <w:pPr>
        <w:tabs>
          <w:tab w:val="left" w:pos="360"/>
          <w:tab w:val="left" w:pos="720"/>
        </w:tabs>
        <w:spacing w:line="220" w:lineRule="exact"/>
        <w:ind w:right="-259" w:firstLine="360"/>
        <w:contextualSpacing/>
        <w:jc w:val="center"/>
        <w:outlineLvl w:val="0"/>
        <w:rPr>
          <w:smallCaps/>
          <w:sz w:val="23"/>
          <w:szCs w:val="23"/>
        </w:rPr>
      </w:pPr>
      <w:r w:rsidRPr="000C59CE">
        <w:rPr>
          <w:smallCaps/>
          <w:sz w:val="23"/>
          <w:szCs w:val="23"/>
          <w:lang w:val="en-CA"/>
        </w:rPr>
        <w:fldChar w:fldCharType="begin"/>
      </w:r>
      <w:r w:rsidRPr="000C59CE">
        <w:rPr>
          <w:smallCaps/>
          <w:sz w:val="23"/>
          <w:szCs w:val="23"/>
          <w:lang w:val="en-CA"/>
        </w:rPr>
        <w:instrText xml:space="preserve"> SEQ CHAPTER \h \r 1</w:instrText>
      </w:r>
      <w:r w:rsidRPr="000C59CE">
        <w:rPr>
          <w:smallCaps/>
          <w:sz w:val="23"/>
          <w:szCs w:val="23"/>
          <w:lang w:val="en-CA"/>
        </w:rPr>
        <w:fldChar w:fldCharType="end"/>
      </w:r>
      <w:r w:rsidRPr="000C59CE">
        <w:rPr>
          <w:b/>
          <w:bCs/>
          <w:smallCaps/>
          <w:sz w:val="23"/>
          <w:szCs w:val="23"/>
        </w:rPr>
        <w:t>MINUTES</w:t>
      </w:r>
    </w:p>
    <w:p w14:paraId="195514EE" w14:textId="565BB9E2" w:rsidR="00403AC1" w:rsidRPr="000C59CE" w:rsidRDefault="00403AC1" w:rsidP="00453541">
      <w:pPr>
        <w:tabs>
          <w:tab w:val="right" w:pos="9360"/>
        </w:tabs>
        <w:spacing w:line="220" w:lineRule="exact"/>
        <w:ind w:right="-259" w:firstLine="360"/>
        <w:contextualSpacing/>
        <w:jc w:val="center"/>
        <w:outlineLvl w:val="0"/>
        <w:rPr>
          <w:smallCaps/>
          <w:sz w:val="23"/>
          <w:szCs w:val="23"/>
        </w:rPr>
      </w:pPr>
      <w:r w:rsidRPr="000C59CE">
        <w:rPr>
          <w:b/>
          <w:bCs/>
          <w:smallCaps/>
          <w:sz w:val="23"/>
          <w:szCs w:val="23"/>
        </w:rPr>
        <w:t>WEBER COUNTY COMMISSION</w:t>
      </w:r>
    </w:p>
    <w:p w14:paraId="4AD63234" w14:textId="3EFAAE14" w:rsidR="00403AC1" w:rsidRPr="000C59CE" w:rsidRDefault="00403AC1" w:rsidP="00453541">
      <w:pPr>
        <w:spacing w:line="220" w:lineRule="exact"/>
        <w:ind w:right="-259" w:firstLine="360"/>
        <w:contextualSpacing/>
        <w:jc w:val="center"/>
        <w:outlineLvl w:val="0"/>
        <w:rPr>
          <w:sz w:val="23"/>
          <w:szCs w:val="23"/>
        </w:rPr>
      </w:pPr>
      <w:r w:rsidRPr="000C59CE">
        <w:rPr>
          <w:sz w:val="23"/>
          <w:szCs w:val="23"/>
        </w:rPr>
        <w:t xml:space="preserve">Tuesday, </w:t>
      </w:r>
      <w:r w:rsidR="001532A9" w:rsidRPr="000C59CE">
        <w:rPr>
          <w:sz w:val="23"/>
          <w:szCs w:val="23"/>
        </w:rPr>
        <w:t>September</w:t>
      </w:r>
      <w:r w:rsidR="00FF252A" w:rsidRPr="000C59CE">
        <w:rPr>
          <w:sz w:val="23"/>
          <w:szCs w:val="23"/>
        </w:rPr>
        <w:t xml:space="preserve"> </w:t>
      </w:r>
      <w:r w:rsidR="000D7459" w:rsidRPr="000C59CE">
        <w:rPr>
          <w:sz w:val="23"/>
          <w:szCs w:val="23"/>
        </w:rPr>
        <w:t>22</w:t>
      </w:r>
      <w:r w:rsidR="00B8326F" w:rsidRPr="000C59CE">
        <w:rPr>
          <w:sz w:val="23"/>
          <w:szCs w:val="23"/>
        </w:rPr>
        <w:t xml:space="preserve">, </w:t>
      </w:r>
      <w:r w:rsidRPr="000C59CE">
        <w:rPr>
          <w:sz w:val="23"/>
          <w:szCs w:val="23"/>
        </w:rPr>
        <w:t>20</w:t>
      </w:r>
      <w:r w:rsidR="007B497B" w:rsidRPr="000C59CE">
        <w:rPr>
          <w:sz w:val="23"/>
          <w:szCs w:val="23"/>
        </w:rPr>
        <w:t>20</w:t>
      </w:r>
      <w:r w:rsidRPr="000C59CE">
        <w:rPr>
          <w:sz w:val="23"/>
          <w:szCs w:val="23"/>
        </w:rPr>
        <w:t xml:space="preserve"> </w:t>
      </w:r>
      <w:r w:rsidR="00640F18" w:rsidRPr="000C59CE">
        <w:rPr>
          <w:sz w:val="23"/>
          <w:szCs w:val="23"/>
        </w:rPr>
        <w:t>–</w:t>
      </w:r>
      <w:r w:rsidRPr="000C59CE">
        <w:rPr>
          <w:sz w:val="23"/>
          <w:szCs w:val="23"/>
        </w:rPr>
        <w:t xml:space="preserve"> </w:t>
      </w:r>
      <w:r w:rsidR="000D7459" w:rsidRPr="000C59CE">
        <w:rPr>
          <w:sz w:val="23"/>
          <w:szCs w:val="23"/>
        </w:rPr>
        <w:t>10</w:t>
      </w:r>
      <w:r w:rsidR="00640F18" w:rsidRPr="000C59CE">
        <w:rPr>
          <w:sz w:val="23"/>
          <w:szCs w:val="23"/>
        </w:rPr>
        <w:t>:</w:t>
      </w:r>
      <w:r w:rsidR="000D7459" w:rsidRPr="000C59CE">
        <w:rPr>
          <w:sz w:val="23"/>
          <w:szCs w:val="23"/>
        </w:rPr>
        <w:t>0</w:t>
      </w:r>
      <w:r w:rsidR="00640F18" w:rsidRPr="000C59CE">
        <w:rPr>
          <w:sz w:val="23"/>
          <w:szCs w:val="23"/>
        </w:rPr>
        <w:t>0</w:t>
      </w:r>
      <w:r w:rsidRPr="000C59CE">
        <w:rPr>
          <w:sz w:val="23"/>
          <w:szCs w:val="23"/>
        </w:rPr>
        <w:t xml:space="preserve"> </w:t>
      </w:r>
      <w:r w:rsidR="000D7459" w:rsidRPr="000C59CE">
        <w:rPr>
          <w:sz w:val="23"/>
          <w:szCs w:val="23"/>
        </w:rPr>
        <w:t>a</w:t>
      </w:r>
      <w:r w:rsidRPr="000C59CE">
        <w:rPr>
          <w:sz w:val="23"/>
          <w:szCs w:val="23"/>
        </w:rPr>
        <w:t>.m.</w:t>
      </w:r>
    </w:p>
    <w:p w14:paraId="27D9793E" w14:textId="3EABA37D" w:rsidR="00B8326F" w:rsidRPr="000C59CE" w:rsidRDefault="00E00E4C" w:rsidP="00453541">
      <w:pPr>
        <w:spacing w:line="220" w:lineRule="exact"/>
        <w:ind w:right="-259" w:firstLine="360"/>
        <w:contextualSpacing/>
        <w:jc w:val="center"/>
        <w:outlineLvl w:val="0"/>
        <w:rPr>
          <w:sz w:val="23"/>
          <w:szCs w:val="23"/>
        </w:rPr>
      </w:pPr>
      <w:r w:rsidRPr="000C59CE">
        <w:rPr>
          <w:noProof/>
          <w:sz w:val="23"/>
          <w:szCs w:val="23"/>
          <w:highlight w:val="lightGray"/>
        </w:rPr>
        <mc:AlternateContent>
          <mc:Choice Requires="wps">
            <w:drawing>
              <wp:anchor distT="0" distB="0" distL="114300" distR="114300" simplePos="0" relativeHeight="251659264" behindDoc="0" locked="0" layoutInCell="1" allowOverlap="1" wp14:anchorId="270FD456" wp14:editId="441CABC0">
                <wp:simplePos x="0" y="0"/>
                <wp:positionH relativeFrom="margin">
                  <wp:posOffset>-152400</wp:posOffset>
                </wp:positionH>
                <wp:positionV relativeFrom="paragraph">
                  <wp:posOffset>169546</wp:posOffset>
                </wp:positionV>
                <wp:extent cx="6901732" cy="2857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285750"/>
                        </a:xfrm>
                        <a:prstGeom prst="rect">
                          <a:avLst/>
                        </a:prstGeom>
                        <a:solidFill>
                          <a:srgbClr val="FFFFFF"/>
                        </a:solidFill>
                        <a:ln w="9525">
                          <a:solidFill>
                            <a:srgbClr val="000000"/>
                          </a:solidFill>
                          <a:miter lim="800000"/>
                          <a:headEnd/>
                          <a:tailEnd/>
                        </a:ln>
                      </wps:spPr>
                      <wps:txb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pt;margin-top:13.35pt;width:543.4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">
                <v:textbo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0C59CE">
        <w:rPr>
          <w:sz w:val="23"/>
          <w:szCs w:val="23"/>
        </w:rPr>
        <w:t>V</w:t>
      </w:r>
      <w:r w:rsidR="008F443F" w:rsidRPr="000C59CE">
        <w:rPr>
          <w:sz w:val="23"/>
          <w:szCs w:val="23"/>
        </w:rPr>
        <w:t xml:space="preserve">ia Zoom </w:t>
      </w:r>
      <w:r w:rsidR="00422E1E" w:rsidRPr="000C59CE">
        <w:rPr>
          <w:sz w:val="23"/>
          <w:szCs w:val="23"/>
        </w:rPr>
        <w:t>m</w:t>
      </w:r>
      <w:r w:rsidR="008F443F" w:rsidRPr="000C59CE">
        <w:rPr>
          <w:sz w:val="23"/>
          <w:szCs w:val="23"/>
        </w:rPr>
        <w:t>eeting</w:t>
      </w:r>
      <w:r w:rsidR="00422E1E" w:rsidRPr="000C59CE">
        <w:rPr>
          <w:sz w:val="23"/>
          <w:szCs w:val="23"/>
        </w:rPr>
        <w:t xml:space="preserve"> </w:t>
      </w:r>
      <w:r w:rsidR="008F443F" w:rsidRPr="000C59CE">
        <w:rPr>
          <w:sz w:val="23"/>
          <w:szCs w:val="23"/>
        </w:rPr>
        <w:t>+</w:t>
      </w:r>
      <w:r w:rsidR="00422E1E" w:rsidRPr="000C59CE">
        <w:rPr>
          <w:sz w:val="23"/>
          <w:szCs w:val="23"/>
        </w:rPr>
        <w:t xml:space="preserve"> </w:t>
      </w:r>
      <w:r w:rsidR="008F443F" w:rsidRPr="000C59CE">
        <w:rPr>
          <w:sz w:val="23"/>
          <w:szCs w:val="23"/>
        </w:rPr>
        <w:t xml:space="preserve">at </w:t>
      </w:r>
      <w:r w:rsidR="00B8326F" w:rsidRPr="000C59CE">
        <w:rPr>
          <w:sz w:val="23"/>
          <w:szCs w:val="23"/>
        </w:rPr>
        <w:t>Weber Center, 2380 Washington Blvd., Ogden, UT</w:t>
      </w:r>
    </w:p>
    <w:p w14:paraId="1650C1D8" w14:textId="606FDE2F" w:rsidR="00403AC1" w:rsidRPr="000C59CE" w:rsidRDefault="00403AC1" w:rsidP="000D7459">
      <w:pPr>
        <w:spacing w:line="230" w:lineRule="exact"/>
        <w:ind w:right="-259" w:firstLine="360"/>
        <w:contextualSpacing/>
        <w:jc w:val="both"/>
        <w:rPr>
          <w:sz w:val="23"/>
          <w:szCs w:val="23"/>
        </w:rPr>
      </w:pPr>
    </w:p>
    <w:p w14:paraId="332943DA" w14:textId="77777777" w:rsidR="00403AC1" w:rsidRPr="000C59CE" w:rsidRDefault="00403AC1" w:rsidP="000D7459">
      <w:pPr>
        <w:spacing w:line="230" w:lineRule="exact"/>
        <w:ind w:right="-259" w:firstLine="360"/>
        <w:contextualSpacing/>
        <w:jc w:val="both"/>
        <w:rPr>
          <w:sz w:val="23"/>
          <w:szCs w:val="23"/>
        </w:rPr>
      </w:pPr>
    </w:p>
    <w:p w14:paraId="07DDC40D" w14:textId="77777777" w:rsidR="00544C8A" w:rsidRPr="000C59CE" w:rsidRDefault="00544C8A" w:rsidP="000D7459">
      <w:pPr>
        <w:spacing w:line="160" w:lineRule="exact"/>
        <w:ind w:right="-259"/>
        <w:contextualSpacing/>
        <w:jc w:val="both"/>
        <w:outlineLvl w:val="0"/>
        <w:rPr>
          <w:b/>
          <w:bCs/>
          <w:smallCaps/>
          <w:spacing w:val="-10"/>
          <w:sz w:val="23"/>
          <w:szCs w:val="23"/>
        </w:rPr>
      </w:pPr>
    </w:p>
    <w:p w14:paraId="581E7A60" w14:textId="238C9CB5" w:rsidR="00403AC1" w:rsidRPr="000C59CE" w:rsidRDefault="00487AB9" w:rsidP="000D7459">
      <w:pPr>
        <w:spacing w:line="200" w:lineRule="exact"/>
        <w:ind w:right="-259"/>
        <w:contextualSpacing/>
        <w:jc w:val="both"/>
        <w:outlineLvl w:val="0"/>
        <w:rPr>
          <w:bCs/>
          <w:spacing w:val="-10"/>
          <w:sz w:val="23"/>
          <w:szCs w:val="23"/>
        </w:rPr>
      </w:pPr>
      <w:r w:rsidRPr="000C59CE">
        <w:rPr>
          <w:b/>
          <w:bCs/>
          <w:smallCaps/>
          <w:spacing w:val="-10"/>
          <w:sz w:val="23"/>
          <w:szCs w:val="23"/>
        </w:rPr>
        <w:t>Weber County Commissioners</w:t>
      </w:r>
      <w:r w:rsidR="00403AC1" w:rsidRPr="000C59CE">
        <w:rPr>
          <w:b/>
          <w:bCs/>
          <w:spacing w:val="-10"/>
          <w:sz w:val="23"/>
          <w:szCs w:val="23"/>
        </w:rPr>
        <w:t xml:space="preserve">:  </w:t>
      </w:r>
      <w:r w:rsidR="00CC4074" w:rsidRPr="000C59CE">
        <w:rPr>
          <w:sz w:val="23"/>
          <w:szCs w:val="23"/>
        </w:rPr>
        <w:t>Gage Froerer</w:t>
      </w:r>
      <w:r w:rsidR="001B5D31" w:rsidRPr="000C59CE">
        <w:rPr>
          <w:sz w:val="23"/>
          <w:szCs w:val="23"/>
        </w:rPr>
        <w:t>,</w:t>
      </w:r>
      <w:r w:rsidR="00A37705" w:rsidRPr="000C59CE">
        <w:rPr>
          <w:sz w:val="23"/>
          <w:szCs w:val="23"/>
        </w:rPr>
        <w:t xml:space="preserve"> </w:t>
      </w:r>
      <w:r w:rsidR="002220AA" w:rsidRPr="000C59CE">
        <w:rPr>
          <w:sz w:val="23"/>
          <w:szCs w:val="23"/>
        </w:rPr>
        <w:t xml:space="preserve">James </w:t>
      </w:r>
      <w:r w:rsidR="00D04E90" w:rsidRPr="000C59CE">
        <w:rPr>
          <w:sz w:val="23"/>
          <w:szCs w:val="23"/>
        </w:rPr>
        <w:t>“Jim” H. Harvey</w:t>
      </w:r>
      <w:r w:rsidR="001B5D31" w:rsidRPr="000C59CE">
        <w:rPr>
          <w:sz w:val="23"/>
          <w:szCs w:val="23"/>
        </w:rPr>
        <w:t xml:space="preserve">, and </w:t>
      </w:r>
      <w:r w:rsidR="00403AC1" w:rsidRPr="000C59CE">
        <w:rPr>
          <w:sz w:val="23"/>
          <w:szCs w:val="23"/>
        </w:rPr>
        <w:t>Scott K</w:t>
      </w:r>
      <w:r w:rsidR="00403AC1" w:rsidRPr="000C59CE">
        <w:rPr>
          <w:bCs/>
          <w:sz w:val="23"/>
          <w:szCs w:val="23"/>
        </w:rPr>
        <w:t>. Jenkins</w:t>
      </w:r>
    </w:p>
    <w:p w14:paraId="24499EE7" w14:textId="77777777" w:rsidR="00403AC1" w:rsidRPr="000C59CE" w:rsidRDefault="00403AC1" w:rsidP="00322CD4">
      <w:pPr>
        <w:tabs>
          <w:tab w:val="left" w:pos="540"/>
        </w:tabs>
        <w:spacing w:line="120" w:lineRule="exact"/>
        <w:ind w:left="-187" w:right="-259" w:firstLine="360"/>
        <w:contextualSpacing/>
        <w:jc w:val="both"/>
        <w:outlineLvl w:val="0"/>
        <w:rPr>
          <w:b/>
          <w:bCs/>
          <w:smallCaps/>
          <w:sz w:val="23"/>
          <w:szCs w:val="23"/>
        </w:rPr>
      </w:pPr>
    </w:p>
    <w:p w14:paraId="3761B838" w14:textId="5204DB01" w:rsidR="00403AC1" w:rsidRPr="000C59CE" w:rsidRDefault="0023729D" w:rsidP="000D7459">
      <w:pPr>
        <w:spacing w:line="200" w:lineRule="exact"/>
        <w:ind w:right="-259"/>
        <w:contextualSpacing/>
        <w:jc w:val="both"/>
        <w:outlineLvl w:val="0"/>
        <w:rPr>
          <w:sz w:val="23"/>
          <w:szCs w:val="23"/>
        </w:rPr>
      </w:pPr>
      <w:r w:rsidRPr="000C59CE">
        <w:rPr>
          <w:b/>
          <w:bCs/>
          <w:smallCaps/>
          <w:sz w:val="23"/>
          <w:szCs w:val="23"/>
        </w:rPr>
        <w:t>St</w:t>
      </w:r>
      <w:r w:rsidR="00403AC1" w:rsidRPr="000C59CE">
        <w:rPr>
          <w:b/>
          <w:bCs/>
          <w:smallCaps/>
          <w:sz w:val="23"/>
          <w:szCs w:val="23"/>
        </w:rPr>
        <w:t xml:space="preserve">aff Present: </w:t>
      </w:r>
      <w:r w:rsidR="003B0C80" w:rsidRPr="000C59CE">
        <w:rPr>
          <w:b/>
          <w:bCs/>
          <w:smallCaps/>
          <w:sz w:val="23"/>
          <w:szCs w:val="23"/>
        </w:rPr>
        <w:t xml:space="preserve"> </w:t>
      </w:r>
      <w:r w:rsidR="00BB596B" w:rsidRPr="000C59CE">
        <w:rPr>
          <w:bCs/>
          <w:sz w:val="23"/>
          <w:szCs w:val="23"/>
        </w:rPr>
        <w:t>Ricky D. Hatch</w:t>
      </w:r>
      <w:r w:rsidR="000B3202" w:rsidRPr="000C59CE">
        <w:rPr>
          <w:bCs/>
          <w:sz w:val="23"/>
          <w:szCs w:val="23"/>
        </w:rPr>
        <w:t>,</w:t>
      </w:r>
      <w:r w:rsidR="00403AC1" w:rsidRPr="000C59CE">
        <w:rPr>
          <w:bCs/>
          <w:sz w:val="23"/>
          <w:szCs w:val="23"/>
        </w:rPr>
        <w:t xml:space="preserve"> </w:t>
      </w:r>
      <w:r w:rsidR="000B3202" w:rsidRPr="000C59CE">
        <w:rPr>
          <w:bCs/>
          <w:sz w:val="23"/>
          <w:szCs w:val="23"/>
        </w:rPr>
        <w:t>County C</w:t>
      </w:r>
      <w:r w:rsidR="00403AC1" w:rsidRPr="000C59CE">
        <w:rPr>
          <w:bCs/>
          <w:sz w:val="23"/>
          <w:szCs w:val="23"/>
        </w:rPr>
        <w:t>lerk/Auditor</w:t>
      </w:r>
      <w:r w:rsidR="00E50BC3" w:rsidRPr="000C59CE">
        <w:rPr>
          <w:bCs/>
          <w:sz w:val="23"/>
          <w:szCs w:val="23"/>
        </w:rPr>
        <w:t xml:space="preserve">; </w:t>
      </w:r>
      <w:r w:rsidR="00E2486D" w:rsidRPr="000C59CE">
        <w:rPr>
          <w:bCs/>
          <w:sz w:val="23"/>
          <w:szCs w:val="23"/>
        </w:rPr>
        <w:t>Ch</w:t>
      </w:r>
      <w:r w:rsidR="005013C4" w:rsidRPr="000C59CE">
        <w:rPr>
          <w:bCs/>
          <w:sz w:val="23"/>
          <w:szCs w:val="23"/>
        </w:rPr>
        <w:t>r</w:t>
      </w:r>
      <w:r w:rsidR="00E2486D" w:rsidRPr="000C59CE">
        <w:rPr>
          <w:bCs/>
          <w:sz w:val="23"/>
          <w:szCs w:val="23"/>
        </w:rPr>
        <w:t>istopher Cr</w:t>
      </w:r>
      <w:r w:rsidR="00002F32" w:rsidRPr="000C59CE">
        <w:rPr>
          <w:bCs/>
          <w:sz w:val="23"/>
          <w:szCs w:val="23"/>
        </w:rPr>
        <w:t>o</w:t>
      </w:r>
      <w:r w:rsidR="00E2486D" w:rsidRPr="000C59CE">
        <w:rPr>
          <w:bCs/>
          <w:sz w:val="23"/>
          <w:szCs w:val="23"/>
        </w:rPr>
        <w:t>ckett</w:t>
      </w:r>
      <w:r w:rsidR="00FD4FE6" w:rsidRPr="000C59CE">
        <w:rPr>
          <w:bCs/>
          <w:sz w:val="23"/>
          <w:szCs w:val="23"/>
        </w:rPr>
        <w:t xml:space="preserve">, Deputy County Attorney; </w:t>
      </w:r>
      <w:r w:rsidR="00403AC1" w:rsidRPr="000C59CE">
        <w:rPr>
          <w:bCs/>
          <w:sz w:val="23"/>
          <w:szCs w:val="23"/>
        </w:rPr>
        <w:t>and F</w:t>
      </w:r>
      <w:r w:rsidR="00403AC1" w:rsidRPr="000C59CE">
        <w:rPr>
          <w:sz w:val="23"/>
          <w:szCs w:val="23"/>
        </w:rPr>
        <w:t>átima Fernelius, of the Clerk/Aud</w:t>
      </w:r>
      <w:r w:rsidR="00B322FD" w:rsidRPr="000C59CE">
        <w:rPr>
          <w:sz w:val="23"/>
          <w:szCs w:val="23"/>
        </w:rPr>
        <w:t>itor’s Office, who took minutes</w:t>
      </w:r>
    </w:p>
    <w:p w14:paraId="6FC7036D" w14:textId="77777777" w:rsidR="00DA3633" w:rsidRPr="000C59CE" w:rsidRDefault="00DA3633" w:rsidP="000D7459">
      <w:pPr>
        <w:spacing w:line="120" w:lineRule="exact"/>
        <w:ind w:right="-259"/>
        <w:contextualSpacing/>
        <w:jc w:val="both"/>
        <w:outlineLvl w:val="0"/>
        <w:rPr>
          <w:spacing w:val="-8"/>
          <w:sz w:val="23"/>
          <w:szCs w:val="23"/>
        </w:rPr>
      </w:pPr>
    </w:p>
    <w:p w14:paraId="29B88DF4" w14:textId="77777777" w:rsidR="000D7459" w:rsidRPr="000C59CE" w:rsidRDefault="000D7459" w:rsidP="004149FA">
      <w:pPr>
        <w:pStyle w:val="ListParagraph"/>
        <w:numPr>
          <w:ilvl w:val="0"/>
          <w:numId w:val="1"/>
        </w:numPr>
        <w:tabs>
          <w:tab w:val="left" w:pos="360"/>
        </w:tabs>
        <w:autoSpaceDE/>
        <w:autoSpaceDN/>
        <w:adjustRightInd/>
        <w:spacing w:line="200" w:lineRule="exact"/>
        <w:ind w:left="720" w:right="-259" w:hanging="720"/>
        <w:rPr>
          <w:sz w:val="23"/>
          <w:szCs w:val="23"/>
        </w:rPr>
      </w:pPr>
      <w:r w:rsidRPr="000C59CE">
        <w:rPr>
          <w:b/>
          <w:smallCaps/>
          <w:sz w:val="23"/>
          <w:szCs w:val="23"/>
        </w:rPr>
        <w:t>Welcome</w:t>
      </w:r>
      <w:r w:rsidRPr="000C59CE">
        <w:rPr>
          <w:b/>
          <w:sz w:val="23"/>
          <w:szCs w:val="23"/>
        </w:rPr>
        <w:t xml:space="preserve"> </w:t>
      </w:r>
      <w:r w:rsidRPr="000C59CE">
        <w:rPr>
          <w:sz w:val="23"/>
          <w:szCs w:val="23"/>
        </w:rPr>
        <w:t>- Chair Froerer</w:t>
      </w:r>
    </w:p>
    <w:p w14:paraId="282AA4C1" w14:textId="77777777" w:rsidR="000D7459" w:rsidRPr="000C59CE" w:rsidRDefault="000D7459" w:rsidP="004149FA">
      <w:pPr>
        <w:tabs>
          <w:tab w:val="left" w:pos="360"/>
        </w:tabs>
        <w:spacing w:line="200" w:lineRule="exact"/>
        <w:ind w:right="-259"/>
        <w:rPr>
          <w:sz w:val="23"/>
          <w:szCs w:val="23"/>
        </w:rPr>
      </w:pPr>
      <w:r w:rsidRPr="000C59CE">
        <w:rPr>
          <w:b/>
          <w:sz w:val="23"/>
          <w:szCs w:val="23"/>
        </w:rPr>
        <w:t xml:space="preserve">B. </w:t>
      </w:r>
      <w:r w:rsidRPr="000C59CE">
        <w:rPr>
          <w:b/>
          <w:sz w:val="23"/>
          <w:szCs w:val="23"/>
        </w:rPr>
        <w:tab/>
      </w:r>
      <w:r w:rsidRPr="000C59CE">
        <w:rPr>
          <w:b/>
          <w:smallCaps/>
          <w:sz w:val="23"/>
          <w:szCs w:val="23"/>
        </w:rPr>
        <w:t>Pledge of Allegiance</w:t>
      </w:r>
      <w:r w:rsidRPr="000C59CE">
        <w:rPr>
          <w:sz w:val="23"/>
          <w:szCs w:val="23"/>
        </w:rPr>
        <w:t xml:space="preserve"> - Charles Ewert</w:t>
      </w:r>
    </w:p>
    <w:p w14:paraId="06FF5529" w14:textId="77777777" w:rsidR="000D7459" w:rsidRPr="000C59CE" w:rsidRDefault="000D7459" w:rsidP="004149FA">
      <w:pPr>
        <w:tabs>
          <w:tab w:val="left" w:pos="360"/>
        </w:tabs>
        <w:spacing w:line="200" w:lineRule="exact"/>
        <w:ind w:right="-259"/>
        <w:rPr>
          <w:b/>
          <w:sz w:val="23"/>
          <w:szCs w:val="23"/>
        </w:rPr>
      </w:pPr>
      <w:r w:rsidRPr="000C59CE">
        <w:rPr>
          <w:b/>
          <w:sz w:val="23"/>
          <w:szCs w:val="23"/>
        </w:rPr>
        <w:t>C.</w:t>
      </w:r>
      <w:r w:rsidRPr="000C59CE">
        <w:rPr>
          <w:b/>
          <w:sz w:val="23"/>
          <w:szCs w:val="23"/>
        </w:rPr>
        <w:tab/>
      </w:r>
      <w:r w:rsidRPr="000C59CE">
        <w:rPr>
          <w:b/>
          <w:smallCaps/>
          <w:sz w:val="23"/>
          <w:szCs w:val="23"/>
        </w:rPr>
        <w:t>Invocation</w:t>
      </w:r>
      <w:r w:rsidRPr="000C59CE">
        <w:rPr>
          <w:sz w:val="23"/>
          <w:szCs w:val="23"/>
        </w:rPr>
        <w:t xml:space="preserve"> - Commissioner Harvey</w:t>
      </w:r>
    </w:p>
    <w:p w14:paraId="0C72BF98" w14:textId="77777777" w:rsidR="000D7459" w:rsidRPr="000C59CE" w:rsidRDefault="000D7459" w:rsidP="004149FA">
      <w:pPr>
        <w:tabs>
          <w:tab w:val="left" w:pos="360"/>
        </w:tabs>
        <w:spacing w:line="200" w:lineRule="exact"/>
        <w:ind w:right="-259"/>
        <w:rPr>
          <w:sz w:val="23"/>
          <w:szCs w:val="23"/>
        </w:rPr>
      </w:pPr>
      <w:r w:rsidRPr="000C59CE">
        <w:rPr>
          <w:b/>
          <w:sz w:val="23"/>
          <w:szCs w:val="23"/>
        </w:rPr>
        <w:t>D.</w:t>
      </w:r>
      <w:r w:rsidRPr="000C59CE">
        <w:rPr>
          <w:b/>
          <w:sz w:val="23"/>
          <w:szCs w:val="23"/>
        </w:rPr>
        <w:tab/>
      </w:r>
      <w:r w:rsidRPr="000C59CE">
        <w:rPr>
          <w:b/>
          <w:smallCaps/>
          <w:sz w:val="23"/>
          <w:szCs w:val="23"/>
        </w:rPr>
        <w:t>Thought of the Day</w:t>
      </w:r>
      <w:r w:rsidRPr="000C59CE">
        <w:rPr>
          <w:sz w:val="23"/>
          <w:szCs w:val="23"/>
        </w:rPr>
        <w:t xml:space="preserve"> - Chair Froerer</w:t>
      </w:r>
    </w:p>
    <w:p w14:paraId="292CD874" w14:textId="77777777" w:rsidR="000D7459" w:rsidRPr="000C59CE" w:rsidRDefault="000D7459" w:rsidP="00322CD4">
      <w:pPr>
        <w:tabs>
          <w:tab w:val="left" w:pos="360"/>
        </w:tabs>
        <w:spacing w:line="120" w:lineRule="exact"/>
        <w:ind w:right="-259"/>
        <w:rPr>
          <w:sz w:val="23"/>
          <w:szCs w:val="23"/>
        </w:rPr>
      </w:pPr>
    </w:p>
    <w:p w14:paraId="38789064" w14:textId="19F27A15" w:rsidR="000D7459" w:rsidRPr="000C59CE" w:rsidRDefault="000D7459" w:rsidP="004149FA">
      <w:pPr>
        <w:tabs>
          <w:tab w:val="left" w:pos="360"/>
        </w:tabs>
        <w:spacing w:line="200" w:lineRule="exact"/>
        <w:ind w:left="360" w:right="-259" w:hanging="360"/>
        <w:jc w:val="both"/>
        <w:rPr>
          <w:sz w:val="23"/>
          <w:szCs w:val="23"/>
        </w:rPr>
      </w:pPr>
      <w:r w:rsidRPr="000C59CE">
        <w:rPr>
          <w:b/>
          <w:sz w:val="23"/>
          <w:szCs w:val="23"/>
        </w:rPr>
        <w:t>E.</w:t>
      </w:r>
      <w:r w:rsidRPr="000C59CE">
        <w:rPr>
          <w:sz w:val="23"/>
          <w:szCs w:val="23"/>
        </w:rPr>
        <w:tab/>
      </w:r>
      <w:r w:rsidRPr="000C59CE">
        <w:rPr>
          <w:b/>
          <w:smallCaps/>
          <w:sz w:val="23"/>
          <w:szCs w:val="23"/>
        </w:rPr>
        <w:t xml:space="preserve">Public Comments:  </w:t>
      </w:r>
      <w:r w:rsidR="003A4C21" w:rsidRPr="000C59CE">
        <w:rPr>
          <w:sz w:val="23"/>
          <w:szCs w:val="23"/>
        </w:rPr>
        <w:t>Don Hall, of West Haven City,</w:t>
      </w:r>
      <w:r w:rsidR="003A4C21" w:rsidRPr="000C59CE">
        <w:rPr>
          <w:b/>
          <w:smallCaps/>
          <w:sz w:val="23"/>
          <w:szCs w:val="23"/>
        </w:rPr>
        <w:t xml:space="preserve"> </w:t>
      </w:r>
      <w:r w:rsidR="00E92BD6" w:rsidRPr="000C59CE">
        <w:rPr>
          <w:sz w:val="23"/>
          <w:szCs w:val="23"/>
        </w:rPr>
        <w:t xml:space="preserve">expressed </w:t>
      </w:r>
      <w:r w:rsidR="00B841B1" w:rsidRPr="000C59CE">
        <w:rPr>
          <w:sz w:val="23"/>
          <w:szCs w:val="23"/>
        </w:rPr>
        <w:t xml:space="preserve">sincere </w:t>
      </w:r>
      <w:r w:rsidR="00E92BD6" w:rsidRPr="000C59CE">
        <w:rPr>
          <w:sz w:val="23"/>
          <w:szCs w:val="23"/>
        </w:rPr>
        <w:t xml:space="preserve">thanks to the commissioners </w:t>
      </w:r>
      <w:r w:rsidR="00B841B1" w:rsidRPr="000C59CE">
        <w:rPr>
          <w:sz w:val="23"/>
          <w:szCs w:val="23"/>
        </w:rPr>
        <w:t xml:space="preserve">that </w:t>
      </w:r>
      <w:r w:rsidR="00E92BD6" w:rsidRPr="000C59CE">
        <w:rPr>
          <w:sz w:val="23"/>
          <w:szCs w:val="23"/>
        </w:rPr>
        <w:t xml:space="preserve">his business received a Weber CARES grant because he was about to close </w:t>
      </w:r>
      <w:r w:rsidR="00B841B1" w:rsidRPr="000C59CE">
        <w:rPr>
          <w:sz w:val="23"/>
          <w:szCs w:val="23"/>
        </w:rPr>
        <w:t>it d</w:t>
      </w:r>
      <w:r w:rsidR="00E92BD6" w:rsidRPr="000C59CE">
        <w:rPr>
          <w:sz w:val="23"/>
          <w:szCs w:val="23"/>
        </w:rPr>
        <w:t>o</w:t>
      </w:r>
      <w:r w:rsidR="00B841B1" w:rsidRPr="000C59CE">
        <w:rPr>
          <w:sz w:val="23"/>
          <w:szCs w:val="23"/>
        </w:rPr>
        <w:t>wn</w:t>
      </w:r>
      <w:r w:rsidR="00E92BD6" w:rsidRPr="000C59CE">
        <w:rPr>
          <w:sz w:val="23"/>
          <w:szCs w:val="23"/>
        </w:rPr>
        <w:t xml:space="preserve"> due to COVID-19.</w:t>
      </w:r>
    </w:p>
    <w:p w14:paraId="0448134A" w14:textId="77777777" w:rsidR="000D7459" w:rsidRPr="000C59CE" w:rsidRDefault="000D7459" w:rsidP="00322CD4">
      <w:pPr>
        <w:tabs>
          <w:tab w:val="left" w:pos="360"/>
        </w:tabs>
        <w:spacing w:line="120" w:lineRule="exact"/>
        <w:ind w:left="720" w:right="-259" w:hanging="720"/>
        <w:jc w:val="both"/>
        <w:rPr>
          <w:sz w:val="23"/>
          <w:szCs w:val="23"/>
        </w:rPr>
      </w:pPr>
    </w:p>
    <w:p w14:paraId="5C18B1E2" w14:textId="77777777" w:rsidR="000D7459" w:rsidRPr="000C59CE" w:rsidRDefault="000D7459" w:rsidP="004149FA">
      <w:pPr>
        <w:tabs>
          <w:tab w:val="left" w:pos="360"/>
        </w:tabs>
        <w:spacing w:line="200" w:lineRule="exact"/>
        <w:ind w:right="-259"/>
        <w:jc w:val="both"/>
        <w:rPr>
          <w:b/>
          <w:i/>
          <w:sz w:val="23"/>
          <w:szCs w:val="23"/>
        </w:rPr>
      </w:pPr>
      <w:r w:rsidRPr="000C59CE">
        <w:rPr>
          <w:b/>
          <w:sz w:val="23"/>
          <w:szCs w:val="23"/>
        </w:rPr>
        <w:t>F.</w:t>
      </w:r>
      <w:r w:rsidRPr="000C59CE">
        <w:rPr>
          <w:b/>
          <w:sz w:val="23"/>
          <w:szCs w:val="23"/>
        </w:rPr>
        <w:tab/>
      </w:r>
      <w:r w:rsidRPr="000C59CE">
        <w:rPr>
          <w:b/>
          <w:smallCaps/>
          <w:sz w:val="23"/>
          <w:szCs w:val="23"/>
        </w:rPr>
        <w:t>Consent Items:</w:t>
      </w:r>
    </w:p>
    <w:p w14:paraId="3A6D0730" w14:textId="77777777" w:rsidR="000D7459" w:rsidRPr="000C59CE" w:rsidRDefault="000D7459" w:rsidP="004149FA">
      <w:pPr>
        <w:tabs>
          <w:tab w:val="left" w:pos="360"/>
        </w:tabs>
        <w:spacing w:line="200" w:lineRule="exact"/>
        <w:ind w:left="720" w:right="-259" w:hanging="360"/>
        <w:jc w:val="both"/>
        <w:rPr>
          <w:sz w:val="23"/>
          <w:szCs w:val="23"/>
        </w:rPr>
      </w:pPr>
      <w:r w:rsidRPr="000C59CE">
        <w:rPr>
          <w:sz w:val="23"/>
          <w:szCs w:val="23"/>
        </w:rPr>
        <w:t>1.</w:t>
      </w:r>
      <w:r w:rsidRPr="000C59CE">
        <w:rPr>
          <w:sz w:val="23"/>
          <w:szCs w:val="23"/>
        </w:rPr>
        <w:tab/>
        <w:t>Warrants #3077-3092 and #452783-452911 in the amount of $2,929,675.36</w:t>
      </w:r>
    </w:p>
    <w:p w14:paraId="03B99F59" w14:textId="77777777" w:rsidR="000D7459" w:rsidRPr="000C59CE" w:rsidRDefault="000D7459" w:rsidP="004149FA">
      <w:pPr>
        <w:tabs>
          <w:tab w:val="left" w:pos="360"/>
        </w:tabs>
        <w:spacing w:line="200" w:lineRule="exact"/>
        <w:ind w:left="720" w:right="-259" w:hanging="360"/>
        <w:jc w:val="both"/>
        <w:rPr>
          <w:sz w:val="23"/>
          <w:szCs w:val="23"/>
        </w:rPr>
      </w:pPr>
      <w:r w:rsidRPr="000C59CE">
        <w:rPr>
          <w:sz w:val="23"/>
          <w:szCs w:val="23"/>
        </w:rPr>
        <w:t>2.</w:t>
      </w:r>
      <w:r w:rsidRPr="000C59CE">
        <w:rPr>
          <w:sz w:val="23"/>
          <w:szCs w:val="23"/>
        </w:rPr>
        <w:tab/>
        <w:t>Purchase orders in the amount $154,780.13</w:t>
      </w:r>
    </w:p>
    <w:p w14:paraId="0322C3D2" w14:textId="77777777" w:rsidR="000D7459" w:rsidRPr="000C59CE" w:rsidRDefault="000D7459" w:rsidP="004149FA">
      <w:pPr>
        <w:tabs>
          <w:tab w:val="left" w:pos="360"/>
        </w:tabs>
        <w:spacing w:line="200" w:lineRule="exact"/>
        <w:ind w:left="720" w:right="-259" w:hanging="360"/>
        <w:jc w:val="both"/>
        <w:rPr>
          <w:sz w:val="23"/>
          <w:szCs w:val="23"/>
        </w:rPr>
      </w:pPr>
      <w:r w:rsidRPr="000C59CE">
        <w:rPr>
          <w:sz w:val="23"/>
          <w:szCs w:val="23"/>
        </w:rPr>
        <w:t>3.</w:t>
      </w:r>
      <w:r w:rsidRPr="000C59CE">
        <w:rPr>
          <w:sz w:val="23"/>
          <w:szCs w:val="23"/>
        </w:rPr>
        <w:tab/>
        <w:t>Minutes for the meeting held on September 15, 2020</w:t>
      </w:r>
    </w:p>
    <w:p w14:paraId="67BF0263" w14:textId="5167B139" w:rsidR="000D7459" w:rsidRPr="000C59CE" w:rsidRDefault="00453541" w:rsidP="004149FA">
      <w:pPr>
        <w:tabs>
          <w:tab w:val="left" w:pos="360"/>
        </w:tabs>
        <w:spacing w:line="200" w:lineRule="exact"/>
        <w:ind w:left="720" w:right="-259" w:hanging="360"/>
        <w:jc w:val="both"/>
        <w:rPr>
          <w:sz w:val="23"/>
          <w:szCs w:val="23"/>
        </w:rPr>
      </w:pPr>
      <w:r>
        <w:rPr>
          <w:sz w:val="23"/>
          <w:szCs w:val="23"/>
        </w:rPr>
        <w:t>4.</w:t>
      </w:r>
      <w:r>
        <w:rPr>
          <w:sz w:val="23"/>
          <w:szCs w:val="23"/>
        </w:rPr>
        <w:tab/>
        <w:t>New business licenses</w:t>
      </w:r>
    </w:p>
    <w:p w14:paraId="25CB8B87" w14:textId="77777777" w:rsidR="000D7459" w:rsidRPr="000C59CE" w:rsidRDefault="000D7459" w:rsidP="004149FA">
      <w:pPr>
        <w:tabs>
          <w:tab w:val="left" w:pos="360"/>
        </w:tabs>
        <w:spacing w:line="200" w:lineRule="exact"/>
        <w:ind w:left="720" w:right="-259" w:hanging="360"/>
        <w:jc w:val="both"/>
        <w:rPr>
          <w:sz w:val="23"/>
          <w:szCs w:val="23"/>
        </w:rPr>
      </w:pPr>
      <w:r w:rsidRPr="000C59CE">
        <w:rPr>
          <w:sz w:val="23"/>
          <w:szCs w:val="23"/>
        </w:rPr>
        <w:t>5.</w:t>
      </w:r>
      <w:r w:rsidRPr="000C59CE">
        <w:rPr>
          <w:sz w:val="23"/>
          <w:szCs w:val="23"/>
        </w:rPr>
        <w:tab/>
        <w:t xml:space="preserve">Surplus eleven vehicles from the Weber County Fleet </w:t>
      </w:r>
    </w:p>
    <w:p w14:paraId="0CB47251" w14:textId="77777777" w:rsidR="000D7459" w:rsidRPr="000C59CE" w:rsidRDefault="000D7459" w:rsidP="004149FA">
      <w:pPr>
        <w:tabs>
          <w:tab w:val="left" w:pos="360"/>
        </w:tabs>
        <w:spacing w:line="200" w:lineRule="exact"/>
        <w:ind w:left="720" w:right="-259" w:hanging="360"/>
        <w:jc w:val="both"/>
        <w:rPr>
          <w:sz w:val="23"/>
          <w:szCs w:val="23"/>
        </w:rPr>
      </w:pPr>
      <w:r w:rsidRPr="000C59CE">
        <w:rPr>
          <w:sz w:val="23"/>
          <w:szCs w:val="23"/>
        </w:rPr>
        <w:t>6.</w:t>
      </w:r>
      <w:r w:rsidRPr="000C59CE">
        <w:rPr>
          <w:sz w:val="23"/>
          <w:szCs w:val="23"/>
        </w:rPr>
        <w:tab/>
        <w:t xml:space="preserve">Request from Human Resources to approve </w:t>
      </w:r>
      <w:proofErr w:type="spellStart"/>
      <w:r w:rsidRPr="000C59CE">
        <w:rPr>
          <w:sz w:val="23"/>
          <w:szCs w:val="23"/>
        </w:rPr>
        <w:t>Skillsoft</w:t>
      </w:r>
      <w:proofErr w:type="spellEnd"/>
      <w:r w:rsidRPr="000C59CE">
        <w:rPr>
          <w:sz w:val="23"/>
          <w:szCs w:val="23"/>
        </w:rPr>
        <w:t>/</w:t>
      </w:r>
      <w:proofErr w:type="spellStart"/>
      <w:r w:rsidRPr="000C59CE">
        <w:rPr>
          <w:sz w:val="23"/>
          <w:szCs w:val="23"/>
        </w:rPr>
        <w:t>Percipio</w:t>
      </w:r>
      <w:proofErr w:type="spellEnd"/>
      <w:r w:rsidRPr="000C59CE">
        <w:rPr>
          <w:sz w:val="23"/>
          <w:szCs w:val="23"/>
        </w:rPr>
        <w:t xml:space="preserve"> Training contract renewal</w:t>
      </w:r>
    </w:p>
    <w:p w14:paraId="019250B7" w14:textId="77777777" w:rsidR="000D7459" w:rsidRPr="000C59CE" w:rsidRDefault="000D7459" w:rsidP="004149FA">
      <w:pPr>
        <w:pStyle w:val="W-TypicalText"/>
        <w:tabs>
          <w:tab w:val="left" w:pos="360"/>
        </w:tabs>
        <w:spacing w:line="200" w:lineRule="exact"/>
        <w:ind w:left="720" w:right="-259" w:hanging="360"/>
        <w:rPr>
          <w:rFonts w:ascii="Times New Roman" w:hAnsi="Times New Roman" w:cs="Times New Roman"/>
          <w:sz w:val="23"/>
          <w:szCs w:val="23"/>
        </w:rPr>
      </w:pPr>
      <w:r w:rsidRPr="000C59CE">
        <w:rPr>
          <w:rFonts w:ascii="Times New Roman" w:hAnsi="Times New Roman" w:cs="Times New Roman"/>
          <w:sz w:val="23"/>
          <w:szCs w:val="23"/>
        </w:rPr>
        <w:t>7.</w:t>
      </w:r>
      <w:r w:rsidRPr="000C59CE">
        <w:rPr>
          <w:rFonts w:ascii="Times New Roman" w:hAnsi="Times New Roman" w:cs="Times New Roman"/>
          <w:sz w:val="23"/>
          <w:szCs w:val="23"/>
        </w:rPr>
        <w:tab/>
        <w:t>Retirement Incentive Window-January 1, 2021 through July 1, 2021</w:t>
      </w:r>
    </w:p>
    <w:p w14:paraId="652F344D" w14:textId="77777777" w:rsidR="000D7459" w:rsidRPr="000C59CE" w:rsidRDefault="000D7459" w:rsidP="000D7459">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moved to approve the consent items; Commissioner Harvey seconded.</w:t>
      </w:r>
    </w:p>
    <w:p w14:paraId="5EF6542D" w14:textId="77777777" w:rsidR="000D7459" w:rsidRPr="000C59CE" w:rsidRDefault="000D7459" w:rsidP="00CB6D29">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2B081E5C" w14:textId="77777777" w:rsidR="000D7459" w:rsidRPr="000C59CE" w:rsidRDefault="000D7459" w:rsidP="00D22E0A">
      <w:pPr>
        <w:pStyle w:val="W-TypicalText"/>
        <w:tabs>
          <w:tab w:val="left" w:pos="360"/>
        </w:tabs>
        <w:spacing w:line="160" w:lineRule="exact"/>
        <w:ind w:right="-259"/>
        <w:rPr>
          <w:rFonts w:ascii="Times New Roman" w:hAnsi="Times New Roman" w:cs="Times New Roman"/>
          <w:b/>
          <w:sz w:val="23"/>
          <w:szCs w:val="23"/>
        </w:rPr>
      </w:pPr>
    </w:p>
    <w:p w14:paraId="71818B5B" w14:textId="77777777" w:rsidR="000D7459" w:rsidRPr="000C59CE" w:rsidRDefault="000D7459" w:rsidP="000D7459">
      <w:pPr>
        <w:pStyle w:val="W-TypicalText"/>
        <w:tabs>
          <w:tab w:val="left" w:pos="360"/>
        </w:tabs>
        <w:spacing w:line="220" w:lineRule="exact"/>
        <w:ind w:right="-259"/>
        <w:rPr>
          <w:rFonts w:ascii="Times New Roman" w:hAnsi="Times New Roman" w:cs="Times New Roman"/>
          <w:b/>
          <w:sz w:val="23"/>
          <w:szCs w:val="23"/>
        </w:rPr>
      </w:pPr>
      <w:r w:rsidRPr="000C59CE">
        <w:rPr>
          <w:rFonts w:ascii="Times New Roman" w:hAnsi="Times New Roman" w:cs="Times New Roman"/>
          <w:b/>
          <w:sz w:val="23"/>
          <w:szCs w:val="23"/>
        </w:rPr>
        <w:t>G.</w:t>
      </w:r>
      <w:r w:rsidRPr="000C59CE">
        <w:rPr>
          <w:rFonts w:ascii="Times New Roman" w:hAnsi="Times New Roman" w:cs="Times New Roman"/>
          <w:b/>
          <w:sz w:val="23"/>
          <w:szCs w:val="23"/>
        </w:rPr>
        <w:tab/>
      </w:r>
      <w:r w:rsidRPr="000C59CE">
        <w:rPr>
          <w:rFonts w:ascii="Times New Roman" w:hAnsi="Times New Roman" w:cs="Times New Roman"/>
          <w:b/>
          <w:smallCaps/>
          <w:sz w:val="23"/>
          <w:szCs w:val="23"/>
        </w:rPr>
        <w:t>Action Items</w:t>
      </w:r>
      <w:r w:rsidRPr="000C59CE">
        <w:rPr>
          <w:rFonts w:ascii="Times New Roman" w:hAnsi="Times New Roman" w:cs="Times New Roman"/>
          <w:b/>
          <w:sz w:val="23"/>
          <w:szCs w:val="23"/>
        </w:rPr>
        <w:t>:</w:t>
      </w:r>
    </w:p>
    <w:p w14:paraId="11CC1D65" w14:textId="77777777" w:rsidR="000D7459" w:rsidRPr="000C59CE" w:rsidRDefault="000D7459" w:rsidP="00175DA9">
      <w:pPr>
        <w:pStyle w:val="W-TypicalText"/>
        <w:tabs>
          <w:tab w:val="left" w:pos="360"/>
        </w:tabs>
        <w:spacing w:line="120" w:lineRule="exact"/>
        <w:ind w:right="-259"/>
        <w:rPr>
          <w:rFonts w:ascii="Times New Roman" w:hAnsi="Times New Roman" w:cs="Times New Roman"/>
          <w:sz w:val="23"/>
          <w:szCs w:val="23"/>
        </w:rPr>
      </w:pPr>
      <w:r w:rsidRPr="000C59CE">
        <w:rPr>
          <w:rFonts w:ascii="Times New Roman" w:hAnsi="Times New Roman" w:cs="Times New Roman"/>
          <w:sz w:val="23"/>
          <w:szCs w:val="23"/>
        </w:rPr>
        <w:t xml:space="preserve"> </w:t>
      </w:r>
    </w:p>
    <w:p w14:paraId="5E905E91" w14:textId="77777777" w:rsidR="000D7459" w:rsidRPr="000C59CE" w:rsidRDefault="000D7459" w:rsidP="005810E5">
      <w:pPr>
        <w:pStyle w:val="ListParagraph"/>
        <w:numPr>
          <w:ilvl w:val="0"/>
          <w:numId w:val="6"/>
        </w:numPr>
        <w:tabs>
          <w:tab w:val="left" w:pos="360"/>
        </w:tabs>
        <w:autoSpaceDE/>
        <w:autoSpaceDN/>
        <w:adjustRightInd/>
        <w:spacing w:line="200" w:lineRule="exact"/>
        <w:ind w:right="-259"/>
        <w:contextualSpacing w:val="0"/>
        <w:jc w:val="both"/>
        <w:rPr>
          <w:b/>
          <w:smallCaps/>
          <w:sz w:val="23"/>
          <w:szCs w:val="23"/>
        </w:rPr>
      </w:pPr>
      <w:r w:rsidRPr="000C59CE">
        <w:rPr>
          <w:b/>
          <w:smallCaps/>
          <w:sz w:val="23"/>
          <w:szCs w:val="23"/>
        </w:rPr>
        <w:t>Resolution authorizing issuance &amp; sale of not more than $28,700,000 aggregate principal amount of General Obligation Refunding Bonds; and related matters – Resolution 29-2020</w:t>
      </w:r>
    </w:p>
    <w:p w14:paraId="6388C753" w14:textId="77777777" w:rsidR="000D7459" w:rsidRPr="000C59CE" w:rsidRDefault="000D7459" w:rsidP="00322CD4">
      <w:pPr>
        <w:pStyle w:val="ListParagraph"/>
        <w:tabs>
          <w:tab w:val="left" w:pos="360"/>
        </w:tabs>
        <w:spacing w:line="120" w:lineRule="exact"/>
        <w:ind w:right="-259"/>
        <w:contextualSpacing w:val="0"/>
        <w:jc w:val="both"/>
        <w:rPr>
          <w:sz w:val="23"/>
          <w:szCs w:val="23"/>
        </w:rPr>
      </w:pPr>
    </w:p>
    <w:p w14:paraId="11F04236" w14:textId="68637F6B" w:rsidR="000D7459" w:rsidRPr="000C59CE" w:rsidRDefault="000D7459" w:rsidP="005810E5">
      <w:pPr>
        <w:pStyle w:val="ListParagraph"/>
        <w:tabs>
          <w:tab w:val="left" w:pos="360"/>
        </w:tabs>
        <w:spacing w:line="200" w:lineRule="exact"/>
        <w:ind w:right="-259" w:hanging="360"/>
        <w:contextualSpacing w:val="0"/>
        <w:jc w:val="both"/>
        <w:rPr>
          <w:sz w:val="23"/>
          <w:szCs w:val="23"/>
        </w:rPr>
      </w:pPr>
      <w:r w:rsidRPr="000C59CE">
        <w:rPr>
          <w:sz w:val="23"/>
          <w:szCs w:val="23"/>
        </w:rPr>
        <w:t>2.</w:t>
      </w:r>
      <w:r w:rsidRPr="000C59CE">
        <w:rPr>
          <w:sz w:val="23"/>
          <w:szCs w:val="23"/>
        </w:rPr>
        <w:tab/>
      </w:r>
      <w:r w:rsidRPr="000C59CE">
        <w:rPr>
          <w:b/>
          <w:smallCaps/>
          <w:spacing w:val="-4"/>
          <w:sz w:val="23"/>
          <w:szCs w:val="23"/>
        </w:rPr>
        <w:t>Resolution authorizing defeasance of the County’s outstanding Sales Tax</w:t>
      </w:r>
      <w:r w:rsidRPr="000C59CE">
        <w:rPr>
          <w:spacing w:val="-4"/>
          <w:sz w:val="23"/>
          <w:szCs w:val="23"/>
        </w:rPr>
        <w:t xml:space="preserve"> </w:t>
      </w:r>
      <w:r w:rsidRPr="000C59CE">
        <w:rPr>
          <w:b/>
          <w:smallCaps/>
          <w:spacing w:val="-4"/>
          <w:sz w:val="23"/>
          <w:szCs w:val="23"/>
        </w:rPr>
        <w:t xml:space="preserve">Revenue Refunding Bonds, Series </w:t>
      </w:r>
      <w:proofErr w:type="spellStart"/>
      <w:r w:rsidRPr="000C59CE">
        <w:rPr>
          <w:b/>
          <w:smallCaps/>
          <w:spacing w:val="-4"/>
          <w:sz w:val="23"/>
          <w:szCs w:val="23"/>
        </w:rPr>
        <w:t>2014B</w:t>
      </w:r>
      <w:proofErr w:type="spellEnd"/>
      <w:r w:rsidRPr="000C59CE">
        <w:rPr>
          <w:b/>
          <w:smallCaps/>
          <w:spacing w:val="-4"/>
          <w:sz w:val="23"/>
          <w:szCs w:val="23"/>
        </w:rPr>
        <w:t xml:space="preserve"> from legally available monies of the County; </w:t>
      </w:r>
      <w:r w:rsidR="005810E5" w:rsidRPr="000C59CE">
        <w:rPr>
          <w:b/>
          <w:smallCaps/>
          <w:spacing w:val="-4"/>
          <w:sz w:val="23"/>
          <w:szCs w:val="23"/>
        </w:rPr>
        <w:t>&amp;</w:t>
      </w:r>
      <w:r w:rsidRPr="000C59CE">
        <w:rPr>
          <w:b/>
          <w:smallCaps/>
          <w:spacing w:val="-4"/>
          <w:sz w:val="23"/>
          <w:szCs w:val="23"/>
        </w:rPr>
        <w:t xml:space="preserve"> related matters</w:t>
      </w:r>
      <w:r w:rsidRPr="000C59CE">
        <w:rPr>
          <w:b/>
          <w:smallCaps/>
          <w:sz w:val="23"/>
          <w:szCs w:val="23"/>
        </w:rPr>
        <w:t xml:space="preserve"> – Resolution 30-2020</w:t>
      </w:r>
    </w:p>
    <w:p w14:paraId="4928D98C" w14:textId="77777777" w:rsidR="000D7459" w:rsidRPr="000C59CE" w:rsidRDefault="000D7459" w:rsidP="00453541">
      <w:pPr>
        <w:pStyle w:val="W-TypicalText"/>
        <w:tabs>
          <w:tab w:val="left" w:pos="360"/>
        </w:tabs>
        <w:spacing w:line="120" w:lineRule="exact"/>
        <w:ind w:left="720" w:right="-259" w:hanging="360"/>
        <w:rPr>
          <w:rFonts w:ascii="Times New Roman" w:hAnsi="Times New Roman" w:cs="Times New Roman"/>
          <w:sz w:val="23"/>
          <w:szCs w:val="23"/>
        </w:rPr>
      </w:pPr>
      <w:r w:rsidRPr="000C59CE">
        <w:rPr>
          <w:rFonts w:ascii="Times New Roman" w:hAnsi="Times New Roman" w:cs="Times New Roman"/>
          <w:sz w:val="23"/>
          <w:szCs w:val="23"/>
        </w:rPr>
        <w:tab/>
      </w:r>
    </w:p>
    <w:p w14:paraId="3A18D85A" w14:textId="382CFB80" w:rsidR="00347C3D" w:rsidRPr="000C59CE" w:rsidRDefault="000D7459" w:rsidP="00CA1AA1">
      <w:pPr>
        <w:pStyle w:val="ListParagraph"/>
        <w:tabs>
          <w:tab w:val="left" w:pos="360"/>
        </w:tabs>
        <w:spacing w:line="220" w:lineRule="exact"/>
        <w:ind w:right="-259" w:hanging="360"/>
        <w:contextualSpacing w:val="0"/>
        <w:jc w:val="both"/>
        <w:rPr>
          <w:sz w:val="23"/>
          <w:szCs w:val="23"/>
        </w:rPr>
      </w:pPr>
      <w:r w:rsidRPr="000C59CE">
        <w:rPr>
          <w:sz w:val="23"/>
          <w:szCs w:val="23"/>
        </w:rPr>
        <w:tab/>
      </w:r>
      <w:r w:rsidR="00CA1AA1" w:rsidRPr="000C59CE">
        <w:rPr>
          <w:sz w:val="23"/>
          <w:szCs w:val="23"/>
        </w:rPr>
        <w:t xml:space="preserve">John Bond, County Treasurer, stated that currently </w:t>
      </w:r>
      <w:r w:rsidR="00453541" w:rsidRPr="000C59CE">
        <w:rPr>
          <w:sz w:val="23"/>
          <w:szCs w:val="23"/>
        </w:rPr>
        <w:t xml:space="preserve">there </w:t>
      </w:r>
      <w:r w:rsidR="00B34EC3">
        <w:rPr>
          <w:sz w:val="23"/>
          <w:szCs w:val="23"/>
        </w:rPr>
        <w:t>we</w:t>
      </w:r>
      <w:r w:rsidR="00453541" w:rsidRPr="000C59CE">
        <w:rPr>
          <w:sz w:val="23"/>
          <w:szCs w:val="23"/>
        </w:rPr>
        <w:t xml:space="preserve">re </w:t>
      </w:r>
      <w:r w:rsidR="00CA1AA1" w:rsidRPr="000C59CE">
        <w:rPr>
          <w:sz w:val="23"/>
          <w:szCs w:val="23"/>
        </w:rPr>
        <w:t xml:space="preserve">six outstanding bonds </w:t>
      </w:r>
      <w:r w:rsidR="00486263" w:rsidRPr="000C59CE">
        <w:rPr>
          <w:sz w:val="23"/>
          <w:szCs w:val="23"/>
        </w:rPr>
        <w:t xml:space="preserve">(for the Animal Shelter, Health Department building, Ice Sheet, Pleasant Valley Library &amp; the GO bond for the </w:t>
      </w:r>
      <w:r w:rsidR="0069452A" w:rsidRPr="000C59CE">
        <w:rPr>
          <w:sz w:val="23"/>
          <w:szCs w:val="23"/>
        </w:rPr>
        <w:t>L</w:t>
      </w:r>
      <w:r w:rsidR="00486263" w:rsidRPr="000C59CE">
        <w:rPr>
          <w:sz w:val="23"/>
          <w:szCs w:val="23"/>
        </w:rPr>
        <w:t xml:space="preserve">ibrary expansion) </w:t>
      </w:r>
      <w:r w:rsidR="00CA1AA1" w:rsidRPr="000C59CE">
        <w:rPr>
          <w:sz w:val="23"/>
          <w:szCs w:val="23"/>
        </w:rPr>
        <w:t xml:space="preserve">that the county </w:t>
      </w:r>
      <w:r w:rsidR="00B34EC3">
        <w:rPr>
          <w:sz w:val="23"/>
          <w:szCs w:val="23"/>
        </w:rPr>
        <w:t>wa</w:t>
      </w:r>
      <w:r w:rsidR="00CA1AA1" w:rsidRPr="000C59CE">
        <w:rPr>
          <w:sz w:val="23"/>
          <w:szCs w:val="23"/>
        </w:rPr>
        <w:t xml:space="preserve">s directly involved </w:t>
      </w:r>
      <w:r w:rsidR="00D97C92">
        <w:rPr>
          <w:sz w:val="23"/>
          <w:szCs w:val="23"/>
        </w:rPr>
        <w:t>w</w:t>
      </w:r>
      <w:r w:rsidR="00CA1AA1" w:rsidRPr="000C59CE">
        <w:rPr>
          <w:sz w:val="23"/>
          <w:szCs w:val="23"/>
        </w:rPr>
        <w:t>i</w:t>
      </w:r>
      <w:r w:rsidR="00D97C92">
        <w:rPr>
          <w:sz w:val="23"/>
          <w:szCs w:val="23"/>
        </w:rPr>
        <w:t>th and</w:t>
      </w:r>
      <w:r w:rsidR="00CA1AA1" w:rsidRPr="000C59CE">
        <w:rPr>
          <w:sz w:val="23"/>
          <w:szCs w:val="23"/>
        </w:rPr>
        <w:t xml:space="preserve"> </w:t>
      </w:r>
      <w:r w:rsidR="00B34EC3">
        <w:rPr>
          <w:sz w:val="23"/>
          <w:szCs w:val="23"/>
        </w:rPr>
        <w:t>wa</w:t>
      </w:r>
      <w:r w:rsidR="00CA1AA1" w:rsidRPr="000C59CE">
        <w:rPr>
          <w:sz w:val="23"/>
          <w:szCs w:val="23"/>
        </w:rPr>
        <w:t xml:space="preserve">s working to </w:t>
      </w:r>
      <w:r w:rsidR="00C34888" w:rsidRPr="000C59CE">
        <w:rPr>
          <w:sz w:val="23"/>
          <w:szCs w:val="23"/>
        </w:rPr>
        <w:t xml:space="preserve">defease </w:t>
      </w:r>
      <w:r w:rsidR="00486263" w:rsidRPr="000C59CE">
        <w:rPr>
          <w:sz w:val="23"/>
          <w:szCs w:val="23"/>
        </w:rPr>
        <w:t xml:space="preserve">the debt </w:t>
      </w:r>
      <w:r w:rsidR="002F421D" w:rsidRPr="000C59CE">
        <w:rPr>
          <w:sz w:val="23"/>
          <w:szCs w:val="23"/>
        </w:rPr>
        <w:t>a</w:t>
      </w:r>
      <w:r w:rsidR="00C11984" w:rsidRPr="000C59CE">
        <w:rPr>
          <w:sz w:val="23"/>
          <w:szCs w:val="23"/>
        </w:rPr>
        <w:t>s</w:t>
      </w:r>
      <w:r w:rsidR="00CA1AA1" w:rsidRPr="000C59CE">
        <w:rPr>
          <w:sz w:val="23"/>
          <w:szCs w:val="23"/>
        </w:rPr>
        <w:t xml:space="preserve"> </w:t>
      </w:r>
      <w:r w:rsidR="00486263" w:rsidRPr="000C59CE">
        <w:rPr>
          <w:sz w:val="23"/>
          <w:szCs w:val="23"/>
        </w:rPr>
        <w:t>expeditiously</w:t>
      </w:r>
      <w:r w:rsidR="002F421D" w:rsidRPr="000C59CE">
        <w:rPr>
          <w:sz w:val="23"/>
          <w:szCs w:val="23"/>
        </w:rPr>
        <w:t xml:space="preserve"> as possible</w:t>
      </w:r>
      <w:r w:rsidR="00CA1AA1" w:rsidRPr="000C59CE">
        <w:rPr>
          <w:sz w:val="23"/>
          <w:szCs w:val="23"/>
        </w:rPr>
        <w:t xml:space="preserve">.  The county </w:t>
      </w:r>
      <w:r w:rsidR="0088620C" w:rsidRPr="000C59CE">
        <w:rPr>
          <w:sz w:val="23"/>
          <w:szCs w:val="23"/>
        </w:rPr>
        <w:t>closed on the refunding bonds for the Animal Shelter this morning at an interest rate of 1.1%, down from 3.</w:t>
      </w:r>
      <w:r w:rsidR="00F40B4C" w:rsidRPr="000C59CE">
        <w:rPr>
          <w:sz w:val="23"/>
          <w:szCs w:val="23"/>
        </w:rPr>
        <w:t>2</w:t>
      </w:r>
      <w:r w:rsidR="0088620C" w:rsidRPr="000C59CE">
        <w:rPr>
          <w:sz w:val="23"/>
          <w:szCs w:val="23"/>
        </w:rPr>
        <w:t>%</w:t>
      </w:r>
      <w:r w:rsidR="00F40B4C" w:rsidRPr="000C59CE">
        <w:rPr>
          <w:sz w:val="23"/>
          <w:szCs w:val="23"/>
        </w:rPr>
        <w:t>-5.7%.  These resolutions start t</w:t>
      </w:r>
      <w:r w:rsidR="00CA1AA1" w:rsidRPr="000C59CE">
        <w:rPr>
          <w:sz w:val="23"/>
          <w:szCs w:val="23"/>
        </w:rPr>
        <w:t xml:space="preserve">he </w:t>
      </w:r>
      <w:r w:rsidR="00F40B4C" w:rsidRPr="000C59CE">
        <w:rPr>
          <w:sz w:val="23"/>
          <w:szCs w:val="23"/>
        </w:rPr>
        <w:t>process of re</w:t>
      </w:r>
      <w:r w:rsidR="00CA1AA1" w:rsidRPr="000C59CE">
        <w:rPr>
          <w:sz w:val="23"/>
          <w:szCs w:val="23"/>
        </w:rPr>
        <w:t>fi</w:t>
      </w:r>
      <w:r w:rsidR="00F40B4C" w:rsidRPr="000C59CE">
        <w:rPr>
          <w:sz w:val="23"/>
          <w:szCs w:val="23"/>
        </w:rPr>
        <w:t>nancing the fi</w:t>
      </w:r>
      <w:r w:rsidR="00CA1AA1" w:rsidRPr="000C59CE">
        <w:rPr>
          <w:sz w:val="23"/>
          <w:szCs w:val="23"/>
        </w:rPr>
        <w:t>rst GO bond</w:t>
      </w:r>
      <w:r w:rsidR="002A25F8">
        <w:rPr>
          <w:sz w:val="23"/>
          <w:szCs w:val="23"/>
        </w:rPr>
        <w:t>s</w:t>
      </w:r>
      <w:r w:rsidR="00CA1AA1" w:rsidRPr="000C59CE">
        <w:rPr>
          <w:sz w:val="23"/>
          <w:szCs w:val="23"/>
        </w:rPr>
        <w:t xml:space="preserve"> for the Library</w:t>
      </w:r>
      <w:r w:rsidR="00A97BA9" w:rsidRPr="000C59CE">
        <w:rPr>
          <w:sz w:val="23"/>
          <w:szCs w:val="23"/>
        </w:rPr>
        <w:t xml:space="preserve"> and defeas</w:t>
      </w:r>
      <w:r w:rsidR="00010277">
        <w:rPr>
          <w:sz w:val="23"/>
          <w:szCs w:val="23"/>
        </w:rPr>
        <w:t>ing</w:t>
      </w:r>
      <w:r w:rsidR="00A97BA9" w:rsidRPr="000C59CE">
        <w:rPr>
          <w:sz w:val="23"/>
          <w:szCs w:val="23"/>
        </w:rPr>
        <w:t xml:space="preserve"> the Pleasant Valley Library bonds</w:t>
      </w:r>
      <w:r w:rsidR="00CA1AA1" w:rsidRPr="000C59CE">
        <w:rPr>
          <w:sz w:val="23"/>
          <w:szCs w:val="23"/>
        </w:rPr>
        <w:t>.  Our county is one of a few in the nation to receive the highest credit rating</w:t>
      </w:r>
      <w:r w:rsidR="002A25F8">
        <w:rPr>
          <w:sz w:val="23"/>
          <w:szCs w:val="23"/>
        </w:rPr>
        <w:t>—A</w:t>
      </w:r>
      <w:r w:rsidR="00CA1AA1" w:rsidRPr="000C59CE">
        <w:rPr>
          <w:sz w:val="23"/>
          <w:szCs w:val="23"/>
        </w:rPr>
        <w:t>AA</w:t>
      </w:r>
      <w:r w:rsidR="002A25F8">
        <w:rPr>
          <w:sz w:val="23"/>
          <w:szCs w:val="23"/>
        </w:rPr>
        <w:t>—o</w:t>
      </w:r>
      <w:r w:rsidR="00CA1AA1" w:rsidRPr="000C59CE">
        <w:rPr>
          <w:sz w:val="23"/>
          <w:szCs w:val="23"/>
        </w:rPr>
        <w:t>n the GO bonds</w:t>
      </w:r>
      <w:r w:rsidR="00AC166C" w:rsidRPr="000C59CE">
        <w:rPr>
          <w:sz w:val="23"/>
          <w:szCs w:val="23"/>
        </w:rPr>
        <w:t xml:space="preserve"> from Fitch</w:t>
      </w:r>
      <w:r w:rsidR="00CA1AA1" w:rsidRPr="000C59CE">
        <w:rPr>
          <w:sz w:val="23"/>
          <w:szCs w:val="23"/>
        </w:rPr>
        <w:t xml:space="preserve">.  </w:t>
      </w:r>
      <w:r w:rsidR="008507FD" w:rsidRPr="000C59CE">
        <w:rPr>
          <w:sz w:val="23"/>
          <w:szCs w:val="23"/>
        </w:rPr>
        <w:t>Over the last 2½-3 years the county’s finance team has aggressively tried to address three bonds and pay them off</w:t>
      </w:r>
      <w:r w:rsidR="00347C3D" w:rsidRPr="000C59CE">
        <w:rPr>
          <w:sz w:val="23"/>
          <w:szCs w:val="23"/>
        </w:rPr>
        <w:t xml:space="preserve"> </w:t>
      </w:r>
      <w:r w:rsidR="006020F3" w:rsidRPr="000C59CE">
        <w:rPr>
          <w:sz w:val="23"/>
          <w:szCs w:val="23"/>
        </w:rPr>
        <w:t xml:space="preserve">completely, </w:t>
      </w:r>
      <w:r w:rsidR="00347C3D" w:rsidRPr="000C59CE">
        <w:rPr>
          <w:sz w:val="23"/>
          <w:szCs w:val="23"/>
        </w:rPr>
        <w:t>put</w:t>
      </w:r>
      <w:r w:rsidR="006020F3" w:rsidRPr="000C59CE">
        <w:rPr>
          <w:sz w:val="23"/>
          <w:szCs w:val="23"/>
        </w:rPr>
        <w:t>ting</w:t>
      </w:r>
      <w:r w:rsidR="00347C3D" w:rsidRPr="000C59CE">
        <w:rPr>
          <w:sz w:val="23"/>
          <w:szCs w:val="23"/>
        </w:rPr>
        <w:t xml:space="preserve"> the county in a very strong financial position</w:t>
      </w:r>
      <w:r w:rsidR="00CC205F" w:rsidRPr="000C59CE">
        <w:rPr>
          <w:sz w:val="23"/>
          <w:szCs w:val="23"/>
        </w:rPr>
        <w:t>, and t</w:t>
      </w:r>
      <w:r w:rsidR="00347C3D" w:rsidRPr="000C59CE">
        <w:rPr>
          <w:sz w:val="23"/>
          <w:szCs w:val="23"/>
        </w:rPr>
        <w:t xml:space="preserve">he plan </w:t>
      </w:r>
      <w:r w:rsidR="00CC205F" w:rsidRPr="000C59CE">
        <w:rPr>
          <w:sz w:val="23"/>
          <w:szCs w:val="23"/>
        </w:rPr>
        <w:t xml:space="preserve">is now </w:t>
      </w:r>
      <w:r w:rsidR="00347C3D" w:rsidRPr="000C59CE">
        <w:rPr>
          <w:sz w:val="23"/>
          <w:szCs w:val="23"/>
        </w:rPr>
        <w:t xml:space="preserve">to pay off the Pleasant Valley Library bond in the next few weeks.  Jonathon Ward, </w:t>
      </w:r>
      <w:r w:rsidR="00347C3D" w:rsidRPr="000C59CE">
        <w:rPr>
          <w:color w:val="000000"/>
          <w:sz w:val="23"/>
          <w:szCs w:val="23"/>
        </w:rPr>
        <w:t>of Zions Public Finance, county’s fi</w:t>
      </w:r>
      <w:r w:rsidR="0017737F" w:rsidRPr="000C59CE">
        <w:rPr>
          <w:color w:val="000000"/>
          <w:sz w:val="23"/>
          <w:szCs w:val="23"/>
        </w:rPr>
        <w:t xml:space="preserve">nancial advisor, stated that </w:t>
      </w:r>
      <w:r w:rsidR="00507F5A" w:rsidRPr="000C59CE">
        <w:rPr>
          <w:color w:val="000000"/>
          <w:sz w:val="23"/>
          <w:szCs w:val="23"/>
        </w:rPr>
        <w:t xml:space="preserve">currently </w:t>
      </w:r>
      <w:r w:rsidR="0017737F" w:rsidRPr="000C59CE">
        <w:rPr>
          <w:color w:val="000000"/>
          <w:sz w:val="23"/>
          <w:szCs w:val="23"/>
        </w:rPr>
        <w:t>interest rates are low</w:t>
      </w:r>
      <w:r w:rsidR="00C47EED" w:rsidRPr="000C59CE">
        <w:rPr>
          <w:color w:val="000000"/>
          <w:sz w:val="23"/>
          <w:szCs w:val="23"/>
        </w:rPr>
        <w:t xml:space="preserve">, that </w:t>
      </w:r>
      <w:r w:rsidR="002A25F8">
        <w:rPr>
          <w:color w:val="000000"/>
          <w:sz w:val="23"/>
          <w:szCs w:val="23"/>
        </w:rPr>
        <w:t>f</w:t>
      </w:r>
      <w:r w:rsidR="00C47EED" w:rsidRPr="000C59CE">
        <w:rPr>
          <w:color w:val="000000"/>
          <w:sz w:val="23"/>
          <w:szCs w:val="23"/>
        </w:rPr>
        <w:t>o</w:t>
      </w:r>
      <w:r w:rsidR="002A25F8">
        <w:rPr>
          <w:color w:val="000000"/>
          <w:sz w:val="23"/>
          <w:szCs w:val="23"/>
        </w:rPr>
        <w:t>r</w:t>
      </w:r>
      <w:r w:rsidR="00C47EED" w:rsidRPr="000C59CE">
        <w:rPr>
          <w:color w:val="000000"/>
          <w:sz w:val="23"/>
          <w:szCs w:val="23"/>
        </w:rPr>
        <w:t xml:space="preserve"> the 2013 </w:t>
      </w:r>
      <w:r w:rsidR="0069452A" w:rsidRPr="000C59CE">
        <w:rPr>
          <w:color w:val="000000"/>
          <w:sz w:val="23"/>
          <w:szCs w:val="23"/>
        </w:rPr>
        <w:t>L</w:t>
      </w:r>
      <w:r w:rsidR="00C47EED" w:rsidRPr="000C59CE">
        <w:rPr>
          <w:color w:val="000000"/>
          <w:sz w:val="23"/>
          <w:szCs w:val="23"/>
        </w:rPr>
        <w:t xml:space="preserve">ibrary bonds the county </w:t>
      </w:r>
      <w:r w:rsidR="002A25F8">
        <w:rPr>
          <w:color w:val="000000"/>
          <w:sz w:val="23"/>
          <w:szCs w:val="23"/>
        </w:rPr>
        <w:t xml:space="preserve">will </w:t>
      </w:r>
      <w:r w:rsidR="00C47EED" w:rsidRPr="000C59CE">
        <w:rPr>
          <w:color w:val="000000"/>
          <w:sz w:val="23"/>
          <w:szCs w:val="23"/>
        </w:rPr>
        <w:t>try to refinance and save on the interest costs</w:t>
      </w:r>
      <w:r w:rsidR="00051DA0" w:rsidRPr="000C59CE">
        <w:rPr>
          <w:color w:val="000000"/>
          <w:sz w:val="23"/>
          <w:szCs w:val="23"/>
        </w:rPr>
        <w:t xml:space="preserve"> with about 1½% interest rate for the remaining 14 years, saving about $2.3 million on the net present value basis</w:t>
      </w:r>
      <w:r w:rsidR="00486263" w:rsidRPr="000C59CE">
        <w:rPr>
          <w:color w:val="000000"/>
          <w:sz w:val="23"/>
          <w:szCs w:val="23"/>
        </w:rPr>
        <w:t xml:space="preserve">, </w:t>
      </w:r>
      <w:r w:rsidR="00671FAA">
        <w:rPr>
          <w:color w:val="000000"/>
          <w:sz w:val="23"/>
          <w:szCs w:val="23"/>
        </w:rPr>
        <w:t xml:space="preserve">it </w:t>
      </w:r>
      <w:r w:rsidR="00671FAA" w:rsidRPr="000C59CE">
        <w:rPr>
          <w:color w:val="000000"/>
          <w:sz w:val="23"/>
          <w:szCs w:val="23"/>
        </w:rPr>
        <w:t>would maintain the same term</w:t>
      </w:r>
      <w:r w:rsidR="00671FAA">
        <w:rPr>
          <w:color w:val="000000"/>
          <w:sz w:val="23"/>
          <w:szCs w:val="23"/>
        </w:rPr>
        <w:t>,</w:t>
      </w:r>
      <w:r w:rsidR="00671FAA" w:rsidRPr="000C59CE">
        <w:rPr>
          <w:color w:val="000000"/>
          <w:sz w:val="23"/>
          <w:szCs w:val="23"/>
        </w:rPr>
        <w:t xml:space="preserve"> </w:t>
      </w:r>
      <w:r w:rsidR="00486263" w:rsidRPr="000C59CE">
        <w:rPr>
          <w:color w:val="000000"/>
          <w:sz w:val="23"/>
          <w:szCs w:val="23"/>
        </w:rPr>
        <w:t xml:space="preserve">and the intent </w:t>
      </w:r>
      <w:r w:rsidR="00671FAA">
        <w:rPr>
          <w:color w:val="000000"/>
          <w:sz w:val="23"/>
          <w:szCs w:val="23"/>
        </w:rPr>
        <w:t>wa</w:t>
      </w:r>
      <w:r w:rsidR="00486263" w:rsidRPr="000C59CE">
        <w:rPr>
          <w:color w:val="000000"/>
          <w:sz w:val="23"/>
          <w:szCs w:val="23"/>
        </w:rPr>
        <w:t xml:space="preserve">s to be on the market </w:t>
      </w:r>
      <w:r w:rsidR="004D6FBB" w:rsidRPr="000C59CE">
        <w:rPr>
          <w:color w:val="000000"/>
          <w:sz w:val="23"/>
          <w:szCs w:val="23"/>
        </w:rPr>
        <w:t>by</w:t>
      </w:r>
      <w:r w:rsidR="00486263" w:rsidRPr="000C59CE">
        <w:rPr>
          <w:color w:val="000000"/>
          <w:sz w:val="23"/>
          <w:szCs w:val="23"/>
        </w:rPr>
        <w:t xml:space="preserve"> 10/29</w:t>
      </w:r>
      <w:r w:rsidR="00671FAA">
        <w:rPr>
          <w:color w:val="000000"/>
          <w:sz w:val="23"/>
          <w:szCs w:val="23"/>
        </w:rPr>
        <w:t>/2020</w:t>
      </w:r>
      <w:r w:rsidR="00C47EED" w:rsidRPr="000C59CE">
        <w:rPr>
          <w:color w:val="000000"/>
          <w:sz w:val="23"/>
          <w:szCs w:val="23"/>
        </w:rPr>
        <w:t>.</w:t>
      </w:r>
      <w:r w:rsidR="002A25F8">
        <w:rPr>
          <w:color w:val="000000"/>
          <w:sz w:val="23"/>
          <w:szCs w:val="23"/>
        </w:rPr>
        <w:t xml:space="preserve">  </w:t>
      </w:r>
    </w:p>
    <w:p w14:paraId="7A95FB04" w14:textId="03B2B2C4" w:rsidR="00CA1AA1" w:rsidRPr="000C59CE" w:rsidRDefault="00CA1AA1" w:rsidP="00CA1AA1">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moved to adopt Resolution 29-2020 authorizing the issuance and sale of not more than $28,700,000 aggregate principal amount of General Obligation Refunding Bonds; and related matters; Commissioner Harvey seconded.</w:t>
      </w:r>
    </w:p>
    <w:p w14:paraId="66CBC668" w14:textId="77777777" w:rsidR="00CA1AA1" w:rsidRPr="000C59CE" w:rsidRDefault="00CA1AA1" w:rsidP="00CA1AA1">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3831C754" w14:textId="77777777" w:rsidR="00CA1AA1" w:rsidRPr="000C59CE" w:rsidRDefault="00CA1AA1" w:rsidP="003E583E">
      <w:pPr>
        <w:pStyle w:val="W-TypicalText"/>
        <w:tabs>
          <w:tab w:val="left" w:pos="360"/>
        </w:tabs>
        <w:spacing w:line="120" w:lineRule="exact"/>
        <w:ind w:left="720" w:right="-259" w:hanging="360"/>
        <w:rPr>
          <w:rFonts w:ascii="Times New Roman" w:hAnsi="Times New Roman" w:cs="Times New Roman"/>
          <w:sz w:val="23"/>
          <w:szCs w:val="23"/>
        </w:rPr>
      </w:pPr>
    </w:p>
    <w:p w14:paraId="7E58F0DD" w14:textId="5ED8A7F0" w:rsidR="000D7459" w:rsidRPr="000C59CE" w:rsidRDefault="000D7459" w:rsidP="000D7459">
      <w:pPr>
        <w:pStyle w:val="ListParagraph"/>
        <w:shd w:val="clear" w:color="auto" w:fill="D9D9D9" w:themeFill="background1" w:themeFillShade="D9"/>
        <w:spacing w:line="220" w:lineRule="exact"/>
        <w:ind w:right="-259"/>
        <w:jc w:val="both"/>
        <w:rPr>
          <w:sz w:val="23"/>
          <w:szCs w:val="23"/>
        </w:rPr>
      </w:pPr>
      <w:r w:rsidRPr="000C59CE">
        <w:rPr>
          <w:sz w:val="23"/>
          <w:szCs w:val="23"/>
        </w:rPr>
        <w:t xml:space="preserve">Commissioner </w:t>
      </w:r>
      <w:r w:rsidR="00362AB5" w:rsidRPr="000C59CE">
        <w:rPr>
          <w:sz w:val="23"/>
          <w:szCs w:val="23"/>
        </w:rPr>
        <w:t xml:space="preserve">Harvey </w:t>
      </w:r>
      <w:r w:rsidRPr="000C59CE">
        <w:rPr>
          <w:sz w:val="23"/>
          <w:szCs w:val="23"/>
        </w:rPr>
        <w:t xml:space="preserve">moved to adopt Resolution 30-2020 authorizing the defeasance of the </w:t>
      </w:r>
      <w:r w:rsidR="00150B2C">
        <w:rPr>
          <w:sz w:val="23"/>
          <w:szCs w:val="23"/>
        </w:rPr>
        <w:t>c</w:t>
      </w:r>
      <w:r w:rsidRPr="000C59CE">
        <w:rPr>
          <w:sz w:val="23"/>
          <w:szCs w:val="23"/>
        </w:rPr>
        <w:t xml:space="preserve">ounty’s outstanding Sales Tax Revenue Refunding Bonds, Series </w:t>
      </w:r>
      <w:proofErr w:type="spellStart"/>
      <w:r w:rsidRPr="000C59CE">
        <w:rPr>
          <w:sz w:val="23"/>
          <w:szCs w:val="23"/>
        </w:rPr>
        <w:t>2014B</w:t>
      </w:r>
      <w:proofErr w:type="spellEnd"/>
      <w:r w:rsidRPr="000C59CE">
        <w:rPr>
          <w:sz w:val="23"/>
          <w:szCs w:val="23"/>
        </w:rPr>
        <w:t xml:space="preserve"> from legally available monies of the </w:t>
      </w:r>
      <w:r w:rsidR="00150B2C">
        <w:rPr>
          <w:sz w:val="23"/>
          <w:szCs w:val="23"/>
        </w:rPr>
        <w:t>c</w:t>
      </w:r>
      <w:r w:rsidRPr="000C59CE">
        <w:rPr>
          <w:sz w:val="23"/>
          <w:szCs w:val="23"/>
        </w:rPr>
        <w:t xml:space="preserve">ounty; and related matters; Commissioner </w:t>
      </w:r>
      <w:r w:rsidR="00362AB5" w:rsidRPr="000C59CE">
        <w:rPr>
          <w:sz w:val="23"/>
          <w:szCs w:val="23"/>
        </w:rPr>
        <w:t xml:space="preserve">Jenkins </w:t>
      </w:r>
      <w:r w:rsidRPr="000C59CE">
        <w:rPr>
          <w:sz w:val="23"/>
          <w:szCs w:val="23"/>
        </w:rPr>
        <w:t>seconded.</w:t>
      </w:r>
    </w:p>
    <w:p w14:paraId="351D5C6D" w14:textId="77777777" w:rsidR="000D7459" w:rsidRPr="000C59CE" w:rsidRDefault="000D7459" w:rsidP="000D7459">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426F8B1A" w14:textId="77777777" w:rsidR="000D7459" w:rsidRPr="000C59CE" w:rsidRDefault="000D7459" w:rsidP="00D22E0A">
      <w:pPr>
        <w:pStyle w:val="W-TypicalText"/>
        <w:tabs>
          <w:tab w:val="left" w:pos="360"/>
        </w:tabs>
        <w:spacing w:line="160" w:lineRule="exact"/>
        <w:ind w:left="720" w:right="-259" w:hanging="360"/>
        <w:rPr>
          <w:rFonts w:ascii="Times New Roman" w:hAnsi="Times New Roman" w:cs="Times New Roman"/>
          <w:sz w:val="23"/>
          <w:szCs w:val="23"/>
        </w:rPr>
      </w:pPr>
    </w:p>
    <w:p w14:paraId="4C38458D" w14:textId="7E661581" w:rsidR="000D7459" w:rsidRPr="000C59CE" w:rsidRDefault="000D7459" w:rsidP="005810E5">
      <w:pPr>
        <w:tabs>
          <w:tab w:val="left" w:pos="360"/>
        </w:tabs>
        <w:spacing w:line="200" w:lineRule="exact"/>
        <w:ind w:left="720" w:right="-259" w:hanging="360"/>
        <w:jc w:val="both"/>
        <w:rPr>
          <w:sz w:val="23"/>
          <w:szCs w:val="23"/>
        </w:rPr>
      </w:pPr>
      <w:r w:rsidRPr="000C59CE">
        <w:rPr>
          <w:sz w:val="23"/>
          <w:szCs w:val="23"/>
        </w:rPr>
        <w:t>3.</w:t>
      </w:r>
      <w:r w:rsidRPr="000C59CE">
        <w:rPr>
          <w:sz w:val="23"/>
          <w:szCs w:val="23"/>
        </w:rPr>
        <w:tab/>
      </w:r>
      <w:r w:rsidR="00E54D05" w:rsidRPr="000C59CE">
        <w:rPr>
          <w:b/>
          <w:smallCaps/>
          <w:spacing w:val="-6"/>
          <w:sz w:val="23"/>
          <w:szCs w:val="23"/>
        </w:rPr>
        <w:t>Request</w:t>
      </w:r>
      <w:r w:rsidR="00E54D05" w:rsidRPr="000C59CE">
        <w:rPr>
          <w:spacing w:val="-6"/>
          <w:sz w:val="23"/>
          <w:szCs w:val="23"/>
        </w:rPr>
        <w:t>-</w:t>
      </w:r>
      <w:r w:rsidR="00005DE5" w:rsidRPr="000C59CE">
        <w:rPr>
          <w:b/>
          <w:smallCaps/>
          <w:spacing w:val="-6"/>
          <w:sz w:val="23"/>
          <w:szCs w:val="23"/>
        </w:rPr>
        <w:t>F</w:t>
      </w:r>
      <w:r w:rsidRPr="000C59CE">
        <w:rPr>
          <w:b/>
          <w:smallCaps/>
          <w:spacing w:val="-6"/>
          <w:sz w:val="23"/>
          <w:szCs w:val="23"/>
        </w:rPr>
        <w:t>inal approval of Halcyon Estates PRUD</w:t>
      </w:r>
      <w:r w:rsidR="00E54D05" w:rsidRPr="000C59CE">
        <w:rPr>
          <w:b/>
          <w:smallCaps/>
          <w:spacing w:val="-6"/>
          <w:sz w:val="23"/>
          <w:szCs w:val="23"/>
        </w:rPr>
        <w:t>,</w:t>
      </w:r>
      <w:r w:rsidRPr="000C59CE">
        <w:rPr>
          <w:b/>
          <w:smallCaps/>
          <w:spacing w:val="-6"/>
          <w:sz w:val="23"/>
          <w:szCs w:val="23"/>
        </w:rPr>
        <w:t xml:space="preserve"> 39 lots at ap</w:t>
      </w:r>
      <w:r w:rsidR="00E54D05" w:rsidRPr="000C59CE">
        <w:rPr>
          <w:b/>
          <w:smallCaps/>
          <w:spacing w:val="-6"/>
          <w:sz w:val="23"/>
          <w:szCs w:val="23"/>
        </w:rPr>
        <w:t>proximately 4100 W 1800 S, Ogden</w:t>
      </w:r>
    </w:p>
    <w:p w14:paraId="2A7EFE48" w14:textId="77777777" w:rsidR="00486263" w:rsidRPr="000C59CE" w:rsidRDefault="000D7459" w:rsidP="0000305F">
      <w:pPr>
        <w:tabs>
          <w:tab w:val="left" w:pos="360"/>
        </w:tabs>
        <w:spacing w:line="80" w:lineRule="exact"/>
        <w:ind w:left="720" w:right="-259" w:hanging="360"/>
        <w:jc w:val="both"/>
        <w:rPr>
          <w:sz w:val="23"/>
          <w:szCs w:val="23"/>
        </w:rPr>
      </w:pPr>
      <w:r w:rsidRPr="000C59CE">
        <w:rPr>
          <w:sz w:val="23"/>
          <w:szCs w:val="23"/>
        </w:rPr>
        <w:tab/>
      </w:r>
    </w:p>
    <w:p w14:paraId="25D11BA6" w14:textId="3B454D1E" w:rsidR="000D7459" w:rsidRDefault="00486263" w:rsidP="00E54D05">
      <w:pPr>
        <w:tabs>
          <w:tab w:val="left" w:pos="360"/>
        </w:tabs>
        <w:spacing w:line="200" w:lineRule="exact"/>
        <w:ind w:left="720" w:right="-259" w:hanging="360"/>
        <w:jc w:val="both"/>
        <w:rPr>
          <w:sz w:val="23"/>
          <w:szCs w:val="23"/>
        </w:rPr>
      </w:pPr>
      <w:r w:rsidRPr="000C59CE">
        <w:rPr>
          <w:sz w:val="23"/>
          <w:szCs w:val="23"/>
        </w:rPr>
        <w:tab/>
      </w:r>
      <w:r w:rsidR="00E54D05" w:rsidRPr="000C59CE">
        <w:rPr>
          <w:sz w:val="23"/>
          <w:szCs w:val="23"/>
        </w:rPr>
        <w:t>This item was held.</w:t>
      </w:r>
    </w:p>
    <w:p w14:paraId="4604DEB2" w14:textId="7DF031E0" w:rsidR="000D7459" w:rsidRPr="000C59CE" w:rsidRDefault="000D7459" w:rsidP="00175DA9">
      <w:pPr>
        <w:tabs>
          <w:tab w:val="left" w:pos="360"/>
        </w:tabs>
        <w:spacing w:line="120" w:lineRule="exact"/>
        <w:ind w:left="720" w:right="-259" w:hanging="360"/>
        <w:jc w:val="both"/>
        <w:rPr>
          <w:sz w:val="23"/>
          <w:szCs w:val="23"/>
        </w:rPr>
      </w:pPr>
      <w:r w:rsidRPr="000C59CE">
        <w:rPr>
          <w:sz w:val="23"/>
          <w:szCs w:val="23"/>
        </w:rPr>
        <w:tab/>
      </w:r>
    </w:p>
    <w:p w14:paraId="43E02217" w14:textId="0335D3DC" w:rsidR="000D7459" w:rsidRPr="000C59CE" w:rsidRDefault="000D7459" w:rsidP="00363AD0">
      <w:pPr>
        <w:pStyle w:val="ListParagraph"/>
        <w:tabs>
          <w:tab w:val="left" w:pos="360"/>
        </w:tabs>
        <w:spacing w:line="200" w:lineRule="exact"/>
        <w:ind w:right="-259" w:hanging="360"/>
        <w:contextualSpacing w:val="0"/>
        <w:jc w:val="both"/>
        <w:rPr>
          <w:sz w:val="23"/>
          <w:szCs w:val="23"/>
        </w:rPr>
      </w:pPr>
      <w:r w:rsidRPr="000C59CE">
        <w:rPr>
          <w:sz w:val="23"/>
          <w:szCs w:val="23"/>
        </w:rPr>
        <w:t>4.</w:t>
      </w:r>
      <w:r w:rsidRPr="000C59CE">
        <w:rPr>
          <w:sz w:val="23"/>
          <w:szCs w:val="23"/>
        </w:rPr>
        <w:tab/>
      </w:r>
      <w:r w:rsidRPr="000C59CE">
        <w:rPr>
          <w:b/>
          <w:smallCaps/>
          <w:sz w:val="23"/>
          <w:szCs w:val="23"/>
        </w:rPr>
        <w:t xml:space="preserve">Development Agreement with </w:t>
      </w:r>
      <w:proofErr w:type="spellStart"/>
      <w:r w:rsidRPr="000C59CE">
        <w:rPr>
          <w:b/>
          <w:smallCaps/>
          <w:sz w:val="23"/>
          <w:szCs w:val="23"/>
        </w:rPr>
        <w:t>Levanta</w:t>
      </w:r>
      <w:proofErr w:type="spellEnd"/>
      <w:r w:rsidRPr="000C59CE">
        <w:rPr>
          <w:b/>
          <w:smallCaps/>
          <w:sz w:val="23"/>
          <w:szCs w:val="23"/>
        </w:rPr>
        <w:t>, L.L.C., Las Americas Resources, L.L.C, to guide the development of storage units at approximately 4706 E. 2650 N. (Clark Lane), in the Eden area, otherwise known as Eden Boat and RV Storage</w:t>
      </w:r>
    </w:p>
    <w:p w14:paraId="08889484" w14:textId="77777777" w:rsidR="000D7459" w:rsidRPr="000C59CE" w:rsidRDefault="000D7459" w:rsidP="00E43562">
      <w:pPr>
        <w:pStyle w:val="ListParagraph"/>
        <w:tabs>
          <w:tab w:val="left" w:pos="360"/>
        </w:tabs>
        <w:spacing w:line="140" w:lineRule="exact"/>
        <w:ind w:right="-259" w:hanging="360"/>
        <w:contextualSpacing w:val="0"/>
        <w:jc w:val="both"/>
        <w:rPr>
          <w:sz w:val="23"/>
          <w:szCs w:val="23"/>
        </w:rPr>
      </w:pPr>
    </w:p>
    <w:p w14:paraId="44457A0D" w14:textId="3C4B5595" w:rsidR="00CE18C1" w:rsidRDefault="000D7459" w:rsidP="000D7459">
      <w:pPr>
        <w:pStyle w:val="ListParagraph"/>
        <w:tabs>
          <w:tab w:val="left" w:pos="360"/>
        </w:tabs>
        <w:spacing w:line="220" w:lineRule="exact"/>
        <w:ind w:right="-259" w:hanging="360"/>
        <w:contextualSpacing w:val="0"/>
        <w:jc w:val="both"/>
        <w:rPr>
          <w:sz w:val="23"/>
          <w:szCs w:val="23"/>
        </w:rPr>
      </w:pPr>
      <w:r w:rsidRPr="000C59CE">
        <w:rPr>
          <w:sz w:val="23"/>
          <w:szCs w:val="23"/>
        </w:rPr>
        <w:tab/>
        <w:t xml:space="preserve">Charles Ewert, of the County Planning Division, </w:t>
      </w:r>
      <w:r w:rsidR="005810E5" w:rsidRPr="000C59CE">
        <w:rPr>
          <w:sz w:val="23"/>
          <w:szCs w:val="23"/>
        </w:rPr>
        <w:t>pre</w:t>
      </w:r>
      <w:r w:rsidRPr="000C59CE">
        <w:rPr>
          <w:sz w:val="23"/>
          <w:szCs w:val="23"/>
        </w:rPr>
        <w:t>s</w:t>
      </w:r>
      <w:r w:rsidR="005810E5" w:rsidRPr="000C59CE">
        <w:rPr>
          <w:sz w:val="23"/>
          <w:szCs w:val="23"/>
        </w:rPr>
        <w:t>en</w:t>
      </w:r>
      <w:r w:rsidRPr="000C59CE">
        <w:rPr>
          <w:sz w:val="23"/>
          <w:szCs w:val="23"/>
        </w:rPr>
        <w:t xml:space="preserve">ted </w:t>
      </w:r>
      <w:r w:rsidR="005810E5" w:rsidRPr="000C59CE">
        <w:rPr>
          <w:sz w:val="23"/>
          <w:szCs w:val="23"/>
        </w:rPr>
        <w:t>i</w:t>
      </w:r>
      <w:r w:rsidRPr="000C59CE">
        <w:rPr>
          <w:sz w:val="23"/>
          <w:szCs w:val="23"/>
        </w:rPr>
        <w:t>t</w:t>
      </w:r>
      <w:r w:rsidR="005810E5" w:rsidRPr="000C59CE">
        <w:rPr>
          <w:sz w:val="23"/>
          <w:szCs w:val="23"/>
        </w:rPr>
        <w:t>ems G.4-G.7</w:t>
      </w:r>
      <w:r w:rsidR="00EB66C6" w:rsidRPr="000C59CE">
        <w:rPr>
          <w:sz w:val="23"/>
          <w:szCs w:val="23"/>
        </w:rPr>
        <w:t xml:space="preserve"> with area maps</w:t>
      </w:r>
      <w:r w:rsidR="00E33B13" w:rsidRPr="000C59CE">
        <w:rPr>
          <w:sz w:val="23"/>
          <w:szCs w:val="23"/>
        </w:rPr>
        <w:t>, that included the applicant’s</w:t>
      </w:r>
      <w:r w:rsidR="00BD4186" w:rsidRPr="000C59CE">
        <w:rPr>
          <w:sz w:val="23"/>
          <w:szCs w:val="23"/>
        </w:rPr>
        <w:t xml:space="preserve"> </w:t>
      </w:r>
      <w:r w:rsidR="00E33B13" w:rsidRPr="000C59CE">
        <w:rPr>
          <w:sz w:val="23"/>
          <w:szCs w:val="23"/>
        </w:rPr>
        <w:t>property, the County R</w:t>
      </w:r>
      <w:r w:rsidR="001D75A7" w:rsidRPr="000C59CE">
        <w:rPr>
          <w:sz w:val="23"/>
          <w:szCs w:val="23"/>
        </w:rPr>
        <w:t xml:space="preserve">oads </w:t>
      </w:r>
      <w:r w:rsidR="00F0604F" w:rsidRPr="000C59CE">
        <w:rPr>
          <w:sz w:val="23"/>
          <w:szCs w:val="23"/>
        </w:rPr>
        <w:t>s</w:t>
      </w:r>
      <w:r w:rsidR="00E33B13" w:rsidRPr="000C59CE">
        <w:rPr>
          <w:sz w:val="23"/>
          <w:szCs w:val="23"/>
        </w:rPr>
        <w:t xml:space="preserve">hed property, the CV-2 and M-Zones, </w:t>
      </w:r>
      <w:r w:rsidR="001D75A7" w:rsidRPr="000C59CE">
        <w:rPr>
          <w:sz w:val="23"/>
          <w:szCs w:val="23"/>
        </w:rPr>
        <w:t xml:space="preserve">the map </w:t>
      </w:r>
      <w:r w:rsidR="00BA36D6">
        <w:rPr>
          <w:sz w:val="23"/>
          <w:szCs w:val="23"/>
        </w:rPr>
        <w:t xml:space="preserve">of </w:t>
      </w:r>
      <w:r w:rsidR="001D75A7" w:rsidRPr="000C59CE">
        <w:rPr>
          <w:sz w:val="23"/>
          <w:szCs w:val="23"/>
        </w:rPr>
        <w:t>all of the proposed zoning changes</w:t>
      </w:r>
      <w:r w:rsidR="00BA36D6">
        <w:rPr>
          <w:sz w:val="23"/>
          <w:szCs w:val="23"/>
        </w:rPr>
        <w:t>,</w:t>
      </w:r>
      <w:r w:rsidR="001D75A7" w:rsidRPr="000C59CE">
        <w:rPr>
          <w:sz w:val="23"/>
          <w:szCs w:val="23"/>
        </w:rPr>
        <w:t xml:space="preserve"> </w:t>
      </w:r>
      <w:r w:rsidR="00E33B13" w:rsidRPr="000C59CE">
        <w:rPr>
          <w:sz w:val="23"/>
          <w:szCs w:val="23"/>
        </w:rPr>
        <w:t xml:space="preserve">and </w:t>
      </w:r>
      <w:r w:rsidR="00A07239" w:rsidRPr="000C59CE">
        <w:rPr>
          <w:sz w:val="23"/>
          <w:szCs w:val="23"/>
        </w:rPr>
        <w:t xml:space="preserve">architectural </w:t>
      </w:r>
      <w:r w:rsidR="00EB66C6" w:rsidRPr="000C59CE">
        <w:rPr>
          <w:sz w:val="23"/>
          <w:szCs w:val="23"/>
        </w:rPr>
        <w:t>renderings</w:t>
      </w:r>
      <w:r w:rsidR="00E33B13" w:rsidRPr="000C59CE">
        <w:rPr>
          <w:sz w:val="23"/>
          <w:szCs w:val="23"/>
        </w:rPr>
        <w:t xml:space="preserve">.  </w:t>
      </w:r>
    </w:p>
    <w:p w14:paraId="3B21B8BB" w14:textId="77777777" w:rsidR="00CE18C1" w:rsidRDefault="00CE18C1" w:rsidP="000D7459">
      <w:pPr>
        <w:pStyle w:val="ListParagraph"/>
        <w:tabs>
          <w:tab w:val="left" w:pos="360"/>
        </w:tabs>
        <w:spacing w:line="220" w:lineRule="exact"/>
        <w:ind w:right="-259" w:hanging="360"/>
        <w:contextualSpacing w:val="0"/>
        <w:jc w:val="both"/>
        <w:rPr>
          <w:sz w:val="23"/>
          <w:szCs w:val="23"/>
        </w:rPr>
      </w:pPr>
      <w:r>
        <w:rPr>
          <w:sz w:val="23"/>
          <w:szCs w:val="23"/>
        </w:rPr>
        <w:lastRenderedPageBreak/>
        <w:tab/>
      </w:r>
    </w:p>
    <w:p w14:paraId="30A10FA9" w14:textId="77777777" w:rsidR="00CE18C1" w:rsidRDefault="00CE18C1" w:rsidP="000D7459">
      <w:pPr>
        <w:pStyle w:val="ListParagraph"/>
        <w:tabs>
          <w:tab w:val="left" w:pos="360"/>
        </w:tabs>
        <w:spacing w:line="220" w:lineRule="exact"/>
        <w:ind w:right="-259" w:hanging="360"/>
        <w:contextualSpacing w:val="0"/>
        <w:jc w:val="both"/>
        <w:rPr>
          <w:sz w:val="23"/>
          <w:szCs w:val="23"/>
        </w:rPr>
      </w:pPr>
      <w:r>
        <w:rPr>
          <w:sz w:val="23"/>
          <w:szCs w:val="23"/>
        </w:rPr>
        <w:tab/>
      </w:r>
    </w:p>
    <w:p w14:paraId="55F023FE" w14:textId="1C67199A" w:rsidR="000C59CE" w:rsidRDefault="00CE18C1" w:rsidP="000D7459">
      <w:pPr>
        <w:pStyle w:val="ListParagraph"/>
        <w:tabs>
          <w:tab w:val="left" w:pos="360"/>
        </w:tabs>
        <w:spacing w:line="220" w:lineRule="exact"/>
        <w:ind w:right="-259" w:hanging="360"/>
        <w:contextualSpacing w:val="0"/>
        <w:jc w:val="both"/>
        <w:rPr>
          <w:sz w:val="23"/>
          <w:szCs w:val="23"/>
        </w:rPr>
      </w:pPr>
      <w:r>
        <w:rPr>
          <w:sz w:val="23"/>
          <w:szCs w:val="23"/>
        </w:rPr>
        <w:tab/>
      </w:r>
      <w:r w:rsidR="00305062">
        <w:rPr>
          <w:sz w:val="23"/>
          <w:szCs w:val="23"/>
        </w:rPr>
        <w:t>M</w:t>
      </w:r>
      <w:r w:rsidR="006F2AAB" w:rsidRPr="000C59CE">
        <w:rPr>
          <w:sz w:val="23"/>
          <w:szCs w:val="23"/>
        </w:rPr>
        <w:t xml:space="preserve">ost of this presentation </w:t>
      </w:r>
      <w:r w:rsidR="00305062">
        <w:rPr>
          <w:sz w:val="23"/>
          <w:szCs w:val="23"/>
        </w:rPr>
        <w:t xml:space="preserve">was made </w:t>
      </w:r>
      <w:r w:rsidR="006F2AAB" w:rsidRPr="000C59CE">
        <w:rPr>
          <w:sz w:val="23"/>
          <w:szCs w:val="23"/>
        </w:rPr>
        <w:t xml:space="preserve">a few weeks </w:t>
      </w:r>
      <w:r w:rsidR="001D75A7" w:rsidRPr="000C59CE">
        <w:rPr>
          <w:sz w:val="23"/>
          <w:szCs w:val="23"/>
        </w:rPr>
        <w:t>ago</w:t>
      </w:r>
      <w:r w:rsidR="00305062">
        <w:rPr>
          <w:sz w:val="23"/>
          <w:szCs w:val="23"/>
        </w:rPr>
        <w:t>.  The commissioners</w:t>
      </w:r>
      <w:r w:rsidR="006F2AAB" w:rsidRPr="000C59CE">
        <w:rPr>
          <w:sz w:val="23"/>
          <w:szCs w:val="23"/>
        </w:rPr>
        <w:t xml:space="preserve"> had </w:t>
      </w:r>
      <w:r w:rsidR="00305062">
        <w:rPr>
          <w:sz w:val="23"/>
          <w:szCs w:val="23"/>
        </w:rPr>
        <w:t xml:space="preserve">visited </w:t>
      </w:r>
      <w:r w:rsidR="005810E5" w:rsidRPr="000C59CE">
        <w:rPr>
          <w:sz w:val="23"/>
          <w:szCs w:val="23"/>
        </w:rPr>
        <w:t xml:space="preserve">the </w:t>
      </w:r>
      <w:r w:rsidR="00F208BD" w:rsidRPr="000C59CE">
        <w:rPr>
          <w:sz w:val="23"/>
          <w:szCs w:val="23"/>
        </w:rPr>
        <w:t>facility</w:t>
      </w:r>
      <w:r w:rsidR="001D75A7" w:rsidRPr="000C59CE">
        <w:rPr>
          <w:sz w:val="23"/>
          <w:szCs w:val="23"/>
        </w:rPr>
        <w:t xml:space="preserve"> </w:t>
      </w:r>
      <w:r w:rsidR="005810E5" w:rsidRPr="000C59CE">
        <w:rPr>
          <w:sz w:val="23"/>
          <w:szCs w:val="23"/>
        </w:rPr>
        <w:t xml:space="preserve">site, </w:t>
      </w:r>
      <w:r w:rsidR="006F2AAB" w:rsidRPr="000C59CE">
        <w:rPr>
          <w:sz w:val="23"/>
          <w:szCs w:val="23"/>
        </w:rPr>
        <w:t xml:space="preserve">which is </w:t>
      </w:r>
      <w:r w:rsidR="00BD4186" w:rsidRPr="000C59CE">
        <w:rPr>
          <w:sz w:val="23"/>
          <w:szCs w:val="23"/>
        </w:rPr>
        <w:t xml:space="preserve">located </w:t>
      </w:r>
      <w:r w:rsidR="005810E5" w:rsidRPr="000C59CE">
        <w:rPr>
          <w:sz w:val="23"/>
          <w:szCs w:val="23"/>
        </w:rPr>
        <w:t xml:space="preserve">just to the west of the Jr. High School. </w:t>
      </w:r>
      <w:r w:rsidR="001A269B" w:rsidRPr="000C59CE">
        <w:rPr>
          <w:sz w:val="23"/>
          <w:szCs w:val="23"/>
        </w:rPr>
        <w:t xml:space="preserve"> The original idea was to possibly rezone to the M-1 Zone, however, there was </w:t>
      </w:r>
      <w:r w:rsidR="00370C9B" w:rsidRPr="000C59CE">
        <w:rPr>
          <w:sz w:val="23"/>
          <w:szCs w:val="23"/>
        </w:rPr>
        <w:t xml:space="preserve">public </w:t>
      </w:r>
      <w:r w:rsidR="001A269B" w:rsidRPr="000C59CE">
        <w:rPr>
          <w:sz w:val="23"/>
          <w:szCs w:val="23"/>
        </w:rPr>
        <w:t>concern because this zone has uses which are less desirable for the community</w:t>
      </w:r>
      <w:r w:rsidR="00370C9B" w:rsidRPr="000C59CE">
        <w:rPr>
          <w:sz w:val="23"/>
          <w:szCs w:val="23"/>
        </w:rPr>
        <w:t>.  The CV-2 Zone is close by and allows storage units.</w:t>
      </w:r>
      <w:r w:rsidR="0090636A" w:rsidRPr="000C59CE">
        <w:rPr>
          <w:sz w:val="23"/>
          <w:szCs w:val="23"/>
        </w:rPr>
        <w:t xml:space="preserve">  For some time t</w:t>
      </w:r>
      <w:r w:rsidR="00AD4108" w:rsidRPr="000C59CE">
        <w:rPr>
          <w:sz w:val="23"/>
          <w:szCs w:val="23"/>
        </w:rPr>
        <w:t xml:space="preserve">here </w:t>
      </w:r>
      <w:r w:rsidR="0090636A" w:rsidRPr="000C59CE">
        <w:rPr>
          <w:sz w:val="23"/>
          <w:szCs w:val="23"/>
        </w:rPr>
        <w:t>has been concern from th</w:t>
      </w:r>
      <w:r w:rsidR="00AD4108" w:rsidRPr="000C59CE">
        <w:rPr>
          <w:sz w:val="23"/>
          <w:szCs w:val="23"/>
        </w:rPr>
        <w:t xml:space="preserve">e three residential properties </w:t>
      </w:r>
      <w:r w:rsidR="0090636A" w:rsidRPr="000C59CE">
        <w:rPr>
          <w:sz w:val="23"/>
          <w:szCs w:val="23"/>
        </w:rPr>
        <w:t>sandwiched between the subject property and the CV-2 Z</w:t>
      </w:r>
      <w:r w:rsidR="00F13DD3" w:rsidRPr="000C59CE">
        <w:rPr>
          <w:sz w:val="23"/>
          <w:szCs w:val="23"/>
        </w:rPr>
        <w:t>one about the activities happening at the County Roads shed because it is very much a manufacturing</w:t>
      </w:r>
      <w:r w:rsidR="00F0604F" w:rsidRPr="000C59CE">
        <w:rPr>
          <w:sz w:val="23"/>
          <w:szCs w:val="23"/>
        </w:rPr>
        <w:t xml:space="preserve"> </w:t>
      </w:r>
      <w:r w:rsidR="00F13DD3" w:rsidRPr="000C59CE">
        <w:rPr>
          <w:sz w:val="23"/>
          <w:szCs w:val="23"/>
        </w:rPr>
        <w:t>style of use.  Rezoning the Roads shed property to the MV-1 would indicate this zoning</w:t>
      </w:r>
      <w:r w:rsidR="000D601B" w:rsidRPr="000C59CE">
        <w:rPr>
          <w:sz w:val="23"/>
          <w:szCs w:val="23"/>
        </w:rPr>
        <w:t xml:space="preserve"> </w:t>
      </w:r>
      <w:r w:rsidR="0047202C" w:rsidRPr="000C59CE">
        <w:rPr>
          <w:sz w:val="23"/>
          <w:szCs w:val="23"/>
        </w:rPr>
        <w:t xml:space="preserve">to </w:t>
      </w:r>
      <w:r w:rsidR="0047202C">
        <w:rPr>
          <w:sz w:val="23"/>
          <w:szCs w:val="23"/>
        </w:rPr>
        <w:t>fu</w:t>
      </w:r>
      <w:r w:rsidR="0047202C" w:rsidRPr="000C59CE">
        <w:rPr>
          <w:sz w:val="23"/>
          <w:szCs w:val="23"/>
        </w:rPr>
        <w:t>t</w:t>
      </w:r>
      <w:r w:rsidR="0047202C">
        <w:rPr>
          <w:sz w:val="23"/>
          <w:szCs w:val="23"/>
        </w:rPr>
        <w:t>ur</w:t>
      </w:r>
      <w:r w:rsidR="0047202C" w:rsidRPr="000C59CE">
        <w:rPr>
          <w:sz w:val="23"/>
          <w:szCs w:val="23"/>
        </w:rPr>
        <w:t>e invest</w:t>
      </w:r>
      <w:r w:rsidR="0047202C">
        <w:rPr>
          <w:sz w:val="23"/>
          <w:szCs w:val="23"/>
        </w:rPr>
        <w:t>ors</w:t>
      </w:r>
      <w:r w:rsidR="001A5228">
        <w:rPr>
          <w:sz w:val="23"/>
          <w:szCs w:val="23"/>
        </w:rPr>
        <w:t xml:space="preserve"> and</w:t>
      </w:r>
      <w:r w:rsidR="0047202C" w:rsidRPr="000C59CE">
        <w:rPr>
          <w:sz w:val="23"/>
          <w:szCs w:val="23"/>
        </w:rPr>
        <w:t xml:space="preserve"> </w:t>
      </w:r>
      <w:r w:rsidR="000D601B" w:rsidRPr="000C59CE">
        <w:rPr>
          <w:sz w:val="23"/>
          <w:szCs w:val="23"/>
        </w:rPr>
        <w:t>provide zoning continuity</w:t>
      </w:r>
      <w:r w:rsidR="001A5228">
        <w:rPr>
          <w:sz w:val="23"/>
          <w:szCs w:val="23"/>
        </w:rPr>
        <w:t>.  S</w:t>
      </w:r>
      <w:r w:rsidR="00AA694F" w:rsidRPr="000C59CE">
        <w:rPr>
          <w:sz w:val="23"/>
          <w:szCs w:val="23"/>
        </w:rPr>
        <w:t xml:space="preserve">taff recommended rezoning all three </w:t>
      </w:r>
      <w:r w:rsidR="00304B21" w:rsidRPr="000C59CE">
        <w:rPr>
          <w:sz w:val="23"/>
          <w:szCs w:val="23"/>
        </w:rPr>
        <w:t xml:space="preserve">current residential </w:t>
      </w:r>
      <w:r w:rsidR="00AA694F" w:rsidRPr="000C59CE">
        <w:rPr>
          <w:sz w:val="23"/>
          <w:szCs w:val="23"/>
        </w:rPr>
        <w:t>properties</w:t>
      </w:r>
      <w:r w:rsidR="007F49FF" w:rsidRPr="000C59CE">
        <w:rPr>
          <w:sz w:val="23"/>
          <w:szCs w:val="23"/>
        </w:rPr>
        <w:t xml:space="preserve"> (which includes the applicant’s)</w:t>
      </w:r>
      <w:r w:rsidR="00AA694F" w:rsidRPr="000C59CE">
        <w:rPr>
          <w:sz w:val="23"/>
          <w:szCs w:val="23"/>
        </w:rPr>
        <w:t xml:space="preserve"> to CV-2</w:t>
      </w:r>
      <w:r w:rsidR="007F49FF" w:rsidRPr="000C59CE">
        <w:rPr>
          <w:sz w:val="23"/>
          <w:szCs w:val="23"/>
        </w:rPr>
        <w:t xml:space="preserve">.  </w:t>
      </w:r>
      <w:r w:rsidR="001A5228">
        <w:rPr>
          <w:sz w:val="23"/>
          <w:szCs w:val="23"/>
        </w:rPr>
        <w:t>Mr. Ewert had spoken with t</w:t>
      </w:r>
      <w:r w:rsidR="007F49FF" w:rsidRPr="000C59CE">
        <w:rPr>
          <w:sz w:val="23"/>
          <w:szCs w:val="23"/>
        </w:rPr>
        <w:t>he other two residential propert</w:t>
      </w:r>
      <w:r w:rsidR="001A5228">
        <w:rPr>
          <w:sz w:val="23"/>
          <w:szCs w:val="23"/>
        </w:rPr>
        <w:t>y owners</w:t>
      </w:r>
      <w:r w:rsidR="007F49FF" w:rsidRPr="000C59CE">
        <w:rPr>
          <w:sz w:val="23"/>
          <w:szCs w:val="23"/>
        </w:rPr>
        <w:t xml:space="preserve"> </w:t>
      </w:r>
      <w:r w:rsidR="001A5228">
        <w:rPr>
          <w:sz w:val="23"/>
          <w:szCs w:val="23"/>
        </w:rPr>
        <w:t xml:space="preserve">and they </w:t>
      </w:r>
      <w:r w:rsidR="007F49FF" w:rsidRPr="000C59CE">
        <w:rPr>
          <w:sz w:val="23"/>
          <w:szCs w:val="23"/>
        </w:rPr>
        <w:t>had been very much in favor of the CV-2 Zone</w:t>
      </w:r>
      <w:r w:rsidR="006368F8">
        <w:rPr>
          <w:sz w:val="23"/>
          <w:szCs w:val="23"/>
        </w:rPr>
        <w:t>,</w:t>
      </w:r>
      <w:r w:rsidR="007F49FF" w:rsidRPr="000C59CE">
        <w:rPr>
          <w:sz w:val="23"/>
          <w:szCs w:val="23"/>
        </w:rPr>
        <w:t xml:space="preserve"> and </w:t>
      </w:r>
      <w:r w:rsidR="006368F8">
        <w:rPr>
          <w:sz w:val="23"/>
          <w:szCs w:val="23"/>
        </w:rPr>
        <w:t xml:space="preserve">they desired </w:t>
      </w:r>
      <w:r w:rsidR="007F49FF" w:rsidRPr="000C59CE">
        <w:rPr>
          <w:sz w:val="23"/>
          <w:szCs w:val="23"/>
        </w:rPr>
        <w:t>more landscaping along the Roads shed</w:t>
      </w:r>
      <w:r w:rsidR="00036651">
        <w:rPr>
          <w:sz w:val="23"/>
          <w:szCs w:val="23"/>
        </w:rPr>
        <w:t xml:space="preserve"> property</w:t>
      </w:r>
      <w:r w:rsidR="00F13DD3" w:rsidRPr="000C59CE">
        <w:rPr>
          <w:sz w:val="23"/>
          <w:szCs w:val="23"/>
        </w:rPr>
        <w:t>.</w:t>
      </w:r>
      <w:r w:rsidR="008A1ED0" w:rsidRPr="000C59CE">
        <w:rPr>
          <w:sz w:val="23"/>
          <w:szCs w:val="23"/>
        </w:rPr>
        <w:t xml:space="preserve">  </w:t>
      </w:r>
    </w:p>
    <w:p w14:paraId="6A5B01A7" w14:textId="77777777" w:rsidR="000C59CE" w:rsidRDefault="000C59CE" w:rsidP="00F46224">
      <w:pPr>
        <w:pStyle w:val="ListParagraph"/>
        <w:tabs>
          <w:tab w:val="left" w:pos="360"/>
        </w:tabs>
        <w:spacing w:line="120" w:lineRule="exact"/>
        <w:ind w:right="-259" w:hanging="360"/>
        <w:contextualSpacing w:val="0"/>
        <w:jc w:val="both"/>
        <w:rPr>
          <w:sz w:val="23"/>
          <w:szCs w:val="23"/>
        </w:rPr>
      </w:pPr>
    </w:p>
    <w:p w14:paraId="156EACEB" w14:textId="315FFBE4" w:rsidR="00370C9B" w:rsidRPr="000C59CE" w:rsidRDefault="000C59CE" w:rsidP="000D7459">
      <w:pPr>
        <w:pStyle w:val="ListParagraph"/>
        <w:tabs>
          <w:tab w:val="left" w:pos="360"/>
        </w:tabs>
        <w:spacing w:line="220" w:lineRule="exact"/>
        <w:ind w:right="-259" w:hanging="360"/>
        <w:contextualSpacing w:val="0"/>
        <w:jc w:val="both"/>
        <w:rPr>
          <w:sz w:val="23"/>
          <w:szCs w:val="23"/>
        </w:rPr>
      </w:pPr>
      <w:r>
        <w:rPr>
          <w:sz w:val="23"/>
          <w:szCs w:val="23"/>
        </w:rPr>
        <w:tab/>
      </w:r>
      <w:r w:rsidR="00F0604F" w:rsidRPr="000C59CE">
        <w:rPr>
          <w:sz w:val="23"/>
          <w:szCs w:val="23"/>
        </w:rPr>
        <w:t xml:space="preserve">Commissioner Jenkins said that there had been talk of </w:t>
      </w:r>
      <w:r w:rsidR="003C0262" w:rsidRPr="000C59CE">
        <w:rPr>
          <w:sz w:val="23"/>
          <w:szCs w:val="23"/>
        </w:rPr>
        <w:t>zon</w:t>
      </w:r>
      <w:r w:rsidR="00F0604F" w:rsidRPr="000C59CE">
        <w:rPr>
          <w:sz w:val="23"/>
          <w:szCs w:val="23"/>
        </w:rPr>
        <w:t xml:space="preserve">ing the </w:t>
      </w:r>
      <w:r w:rsidR="003C0262" w:rsidRPr="000C59CE">
        <w:rPr>
          <w:sz w:val="23"/>
          <w:szCs w:val="23"/>
        </w:rPr>
        <w:t>county p</w:t>
      </w:r>
      <w:r w:rsidR="00C84122" w:rsidRPr="000C59CE">
        <w:rPr>
          <w:sz w:val="23"/>
          <w:szCs w:val="23"/>
        </w:rPr>
        <w:t>r</w:t>
      </w:r>
      <w:r w:rsidR="003C0262" w:rsidRPr="000C59CE">
        <w:rPr>
          <w:sz w:val="23"/>
          <w:szCs w:val="23"/>
        </w:rPr>
        <w:t>op</w:t>
      </w:r>
      <w:r w:rsidR="00C84122" w:rsidRPr="000C59CE">
        <w:rPr>
          <w:sz w:val="23"/>
          <w:szCs w:val="23"/>
        </w:rPr>
        <w:t>ert</w:t>
      </w:r>
      <w:r w:rsidR="003C0262" w:rsidRPr="000C59CE">
        <w:rPr>
          <w:sz w:val="23"/>
          <w:szCs w:val="23"/>
        </w:rPr>
        <w:t xml:space="preserve">y </w:t>
      </w:r>
      <w:r w:rsidR="00710304">
        <w:rPr>
          <w:sz w:val="23"/>
          <w:szCs w:val="23"/>
        </w:rPr>
        <w:t xml:space="preserve">to </w:t>
      </w:r>
      <w:r w:rsidR="003C0262" w:rsidRPr="000C59CE">
        <w:rPr>
          <w:sz w:val="23"/>
          <w:szCs w:val="23"/>
        </w:rPr>
        <w:t>CV-2</w:t>
      </w:r>
      <w:r w:rsidR="00C84122" w:rsidRPr="000C59CE">
        <w:rPr>
          <w:sz w:val="23"/>
          <w:szCs w:val="23"/>
        </w:rPr>
        <w:t xml:space="preserve"> </w:t>
      </w:r>
      <w:r w:rsidR="007E66BB" w:rsidRPr="000C59CE">
        <w:rPr>
          <w:sz w:val="23"/>
          <w:szCs w:val="23"/>
        </w:rPr>
        <w:t>and thought that n</w:t>
      </w:r>
      <w:r w:rsidR="00C84122" w:rsidRPr="000C59CE">
        <w:rPr>
          <w:sz w:val="23"/>
          <w:szCs w:val="23"/>
        </w:rPr>
        <w:t>e</w:t>
      </w:r>
      <w:r w:rsidR="007E66BB" w:rsidRPr="000C59CE">
        <w:rPr>
          <w:sz w:val="23"/>
          <w:szCs w:val="23"/>
        </w:rPr>
        <w:t>ighbors were more in favor of that</w:t>
      </w:r>
      <w:r w:rsidR="00710304">
        <w:rPr>
          <w:sz w:val="23"/>
          <w:szCs w:val="23"/>
        </w:rPr>
        <w:t>; d</w:t>
      </w:r>
      <w:r w:rsidR="00653590" w:rsidRPr="000C59CE">
        <w:rPr>
          <w:sz w:val="23"/>
          <w:szCs w:val="23"/>
        </w:rPr>
        <w:t>iscussion ensued during item G</w:t>
      </w:r>
      <w:r w:rsidR="00623EC2" w:rsidRPr="000C59CE">
        <w:rPr>
          <w:sz w:val="23"/>
          <w:szCs w:val="23"/>
        </w:rPr>
        <w:t>.</w:t>
      </w:r>
      <w:r w:rsidR="00BA2CAF" w:rsidRPr="000C59CE">
        <w:rPr>
          <w:sz w:val="23"/>
          <w:szCs w:val="23"/>
        </w:rPr>
        <w:t xml:space="preserve"> </w:t>
      </w:r>
      <w:r w:rsidR="00653590" w:rsidRPr="000C59CE">
        <w:rPr>
          <w:sz w:val="23"/>
          <w:szCs w:val="23"/>
        </w:rPr>
        <w:t>7.</w:t>
      </w:r>
      <w:r w:rsidR="00D83064" w:rsidRPr="000C59CE">
        <w:rPr>
          <w:sz w:val="23"/>
          <w:szCs w:val="23"/>
        </w:rPr>
        <w:t xml:space="preserve">  Chair Froerer noted that the county property is currently zoned AV-3 and </w:t>
      </w:r>
      <w:r w:rsidR="0044323F">
        <w:rPr>
          <w:sz w:val="23"/>
          <w:szCs w:val="23"/>
        </w:rPr>
        <w:t xml:space="preserve">is </w:t>
      </w:r>
      <w:r w:rsidR="00D83064" w:rsidRPr="000C59CE">
        <w:rPr>
          <w:sz w:val="23"/>
          <w:szCs w:val="23"/>
        </w:rPr>
        <w:t>utilized as MV-1</w:t>
      </w:r>
      <w:r w:rsidR="00B65C2A" w:rsidRPr="000C59CE">
        <w:rPr>
          <w:sz w:val="23"/>
          <w:szCs w:val="23"/>
        </w:rPr>
        <w:t>, and that the county was looking a</w:t>
      </w:r>
      <w:r w:rsidR="0044323F">
        <w:rPr>
          <w:sz w:val="23"/>
          <w:szCs w:val="23"/>
        </w:rPr>
        <w:t>t</w:t>
      </w:r>
      <w:r w:rsidR="00B65C2A" w:rsidRPr="000C59CE">
        <w:rPr>
          <w:sz w:val="23"/>
          <w:szCs w:val="23"/>
        </w:rPr>
        <w:t xml:space="preserve"> the possibility of relocating the shed in the future. </w:t>
      </w:r>
      <w:r w:rsidR="008F3DAB" w:rsidRPr="000C59CE">
        <w:rPr>
          <w:sz w:val="23"/>
          <w:szCs w:val="23"/>
        </w:rPr>
        <w:t xml:space="preserve"> </w:t>
      </w:r>
      <w:r w:rsidR="008F3DAB" w:rsidRPr="00D81787">
        <w:rPr>
          <w:sz w:val="23"/>
          <w:szCs w:val="23"/>
        </w:rPr>
        <w:t>Mr. Ewert said that if the shed was moved tha</w:t>
      </w:r>
      <w:r w:rsidR="0044323F" w:rsidRPr="00D81787">
        <w:rPr>
          <w:sz w:val="23"/>
          <w:szCs w:val="23"/>
        </w:rPr>
        <w:t>n</w:t>
      </w:r>
      <w:r w:rsidR="008F3DAB" w:rsidRPr="00D81787">
        <w:rPr>
          <w:sz w:val="23"/>
          <w:szCs w:val="23"/>
        </w:rPr>
        <w:t xml:space="preserve"> the CV-2 would be better </w:t>
      </w:r>
      <w:r w:rsidR="0044323F" w:rsidRPr="00D81787">
        <w:rPr>
          <w:sz w:val="23"/>
          <w:szCs w:val="23"/>
        </w:rPr>
        <w:t xml:space="preserve">zoning </w:t>
      </w:r>
      <w:r w:rsidR="008F3DAB" w:rsidRPr="00D81787">
        <w:rPr>
          <w:sz w:val="23"/>
          <w:szCs w:val="23"/>
        </w:rPr>
        <w:t xml:space="preserve">for the property.  He stated that the county property </w:t>
      </w:r>
      <w:r w:rsidR="00D81787">
        <w:rPr>
          <w:sz w:val="23"/>
          <w:szCs w:val="23"/>
        </w:rPr>
        <w:t xml:space="preserve">storage </w:t>
      </w:r>
      <w:r w:rsidR="008F3DAB" w:rsidRPr="00D81787">
        <w:rPr>
          <w:sz w:val="23"/>
          <w:szCs w:val="23"/>
        </w:rPr>
        <w:t>was legally established</w:t>
      </w:r>
      <w:r w:rsidR="00E326F2" w:rsidRPr="00D81787">
        <w:rPr>
          <w:sz w:val="23"/>
          <w:szCs w:val="23"/>
        </w:rPr>
        <w:t xml:space="preserve"> as </w:t>
      </w:r>
      <w:r w:rsidR="007F6306" w:rsidRPr="00D81787">
        <w:rPr>
          <w:sz w:val="23"/>
          <w:szCs w:val="23"/>
        </w:rPr>
        <w:t xml:space="preserve">a </w:t>
      </w:r>
      <w:r w:rsidR="00E326F2" w:rsidRPr="00D81787">
        <w:rPr>
          <w:sz w:val="23"/>
          <w:szCs w:val="23"/>
        </w:rPr>
        <w:t>public entity</w:t>
      </w:r>
      <w:r w:rsidR="007F6306" w:rsidRPr="00D81787">
        <w:rPr>
          <w:sz w:val="23"/>
          <w:szCs w:val="23"/>
        </w:rPr>
        <w:t xml:space="preserve"> </w:t>
      </w:r>
      <w:r w:rsidR="00D81787">
        <w:rPr>
          <w:sz w:val="23"/>
          <w:szCs w:val="23"/>
        </w:rPr>
        <w:t>u</w:t>
      </w:r>
      <w:r w:rsidR="007F6306" w:rsidRPr="00D81787">
        <w:rPr>
          <w:sz w:val="23"/>
          <w:szCs w:val="23"/>
        </w:rPr>
        <w:t>se</w:t>
      </w:r>
      <w:r w:rsidR="008F3DAB" w:rsidRPr="00D81787">
        <w:rPr>
          <w:sz w:val="23"/>
          <w:szCs w:val="23"/>
        </w:rPr>
        <w:t>.</w:t>
      </w:r>
      <w:r w:rsidR="00E56672" w:rsidRPr="00D81787">
        <w:rPr>
          <w:sz w:val="23"/>
          <w:szCs w:val="23"/>
        </w:rPr>
        <w:t xml:space="preserve">  He confirmed for Commissioner Harvey that the applicant could not put a gravel pit there</w:t>
      </w:r>
      <w:r w:rsidR="003F0F7A" w:rsidRPr="00D81787">
        <w:rPr>
          <w:sz w:val="23"/>
          <w:szCs w:val="23"/>
        </w:rPr>
        <w:t xml:space="preserve"> and referred to the development agreement, which sets the terms</w:t>
      </w:r>
      <w:r w:rsidR="00E56672" w:rsidRPr="00D81787">
        <w:rPr>
          <w:sz w:val="23"/>
          <w:szCs w:val="23"/>
        </w:rPr>
        <w:t>.</w:t>
      </w:r>
      <w:r w:rsidR="00212991" w:rsidRPr="00D81787">
        <w:rPr>
          <w:sz w:val="23"/>
          <w:szCs w:val="23"/>
        </w:rPr>
        <w:t xml:space="preserve">  </w:t>
      </w:r>
      <w:r w:rsidR="00212991" w:rsidRPr="00EE53D3">
        <w:rPr>
          <w:sz w:val="23"/>
          <w:szCs w:val="23"/>
          <w:highlight w:val="yellow"/>
        </w:rPr>
        <w:t>The</w:t>
      </w:r>
      <w:r w:rsidR="00EA35DD" w:rsidRPr="00EE53D3">
        <w:rPr>
          <w:sz w:val="23"/>
          <w:szCs w:val="23"/>
          <w:highlight w:val="yellow"/>
        </w:rPr>
        <w:t xml:space="preserve"> applicant</w:t>
      </w:r>
      <w:r w:rsidR="00212991" w:rsidRPr="00EE53D3">
        <w:rPr>
          <w:sz w:val="23"/>
          <w:szCs w:val="23"/>
          <w:highlight w:val="yellow"/>
        </w:rPr>
        <w:t xml:space="preserve"> ha</w:t>
      </w:r>
      <w:r w:rsidR="00EA35DD" w:rsidRPr="00EE53D3">
        <w:rPr>
          <w:sz w:val="23"/>
          <w:szCs w:val="23"/>
          <w:highlight w:val="yellow"/>
        </w:rPr>
        <w:t>s</w:t>
      </w:r>
      <w:r w:rsidR="00212991" w:rsidRPr="00EE53D3">
        <w:rPr>
          <w:sz w:val="23"/>
          <w:szCs w:val="23"/>
          <w:highlight w:val="yellow"/>
        </w:rPr>
        <w:t xml:space="preserve"> 10 years to build the project </w:t>
      </w:r>
      <w:r w:rsidR="001B7981" w:rsidRPr="00EE53D3">
        <w:rPr>
          <w:sz w:val="23"/>
          <w:szCs w:val="23"/>
          <w:highlight w:val="yellow"/>
        </w:rPr>
        <w:t xml:space="preserve">out </w:t>
      </w:r>
      <w:r w:rsidR="00C126CE" w:rsidRPr="00EE53D3">
        <w:rPr>
          <w:sz w:val="23"/>
          <w:szCs w:val="23"/>
          <w:highlight w:val="yellow"/>
        </w:rPr>
        <w:t xml:space="preserve">or </w:t>
      </w:r>
      <w:r w:rsidR="00212991" w:rsidRPr="00EE53D3">
        <w:rPr>
          <w:sz w:val="23"/>
          <w:szCs w:val="23"/>
          <w:highlight w:val="yellow"/>
        </w:rPr>
        <w:t>at the end of construction the agreement terminates</w:t>
      </w:r>
      <w:r w:rsidR="00EA35DD" w:rsidRPr="00EE53D3">
        <w:rPr>
          <w:sz w:val="23"/>
          <w:szCs w:val="23"/>
          <w:highlight w:val="yellow"/>
        </w:rPr>
        <w:t xml:space="preserve"> </w:t>
      </w:r>
      <w:r w:rsidR="00D85D36" w:rsidRPr="00EE53D3">
        <w:rPr>
          <w:sz w:val="23"/>
          <w:szCs w:val="23"/>
          <w:highlight w:val="yellow"/>
        </w:rPr>
        <w:t xml:space="preserve">and </w:t>
      </w:r>
      <w:r w:rsidR="00EA35DD" w:rsidRPr="00EE53D3">
        <w:rPr>
          <w:sz w:val="23"/>
          <w:szCs w:val="23"/>
          <w:highlight w:val="yellow"/>
        </w:rPr>
        <w:t xml:space="preserve">all the rights </w:t>
      </w:r>
      <w:r w:rsidR="00AF360B" w:rsidRPr="00EE53D3">
        <w:rPr>
          <w:sz w:val="23"/>
          <w:szCs w:val="23"/>
          <w:highlight w:val="yellow"/>
        </w:rPr>
        <w:t>o</w:t>
      </w:r>
      <w:r w:rsidR="00EA35DD" w:rsidRPr="00EE53D3">
        <w:rPr>
          <w:sz w:val="23"/>
          <w:szCs w:val="23"/>
          <w:highlight w:val="yellow"/>
        </w:rPr>
        <w:t>f</w:t>
      </w:r>
      <w:r w:rsidR="00AF360B" w:rsidRPr="00EE53D3">
        <w:rPr>
          <w:sz w:val="23"/>
          <w:szCs w:val="23"/>
          <w:highlight w:val="yellow"/>
        </w:rPr>
        <w:t xml:space="preserve"> </w:t>
      </w:r>
      <w:r w:rsidR="00EA35DD" w:rsidRPr="00EE53D3">
        <w:rPr>
          <w:sz w:val="23"/>
          <w:szCs w:val="23"/>
          <w:highlight w:val="yellow"/>
        </w:rPr>
        <w:t>the AV-</w:t>
      </w:r>
      <w:r w:rsidR="008347F4" w:rsidRPr="00EE53D3">
        <w:rPr>
          <w:sz w:val="23"/>
          <w:szCs w:val="23"/>
          <w:highlight w:val="yellow"/>
        </w:rPr>
        <w:t xml:space="preserve">3 Zone </w:t>
      </w:r>
      <w:r w:rsidR="00D85D36" w:rsidRPr="00EE53D3">
        <w:rPr>
          <w:sz w:val="23"/>
          <w:szCs w:val="23"/>
          <w:highlight w:val="yellow"/>
        </w:rPr>
        <w:t xml:space="preserve">would be restored, and </w:t>
      </w:r>
      <w:r w:rsidR="008347F4" w:rsidRPr="00EE53D3">
        <w:rPr>
          <w:sz w:val="23"/>
          <w:szCs w:val="23"/>
          <w:highlight w:val="yellow"/>
        </w:rPr>
        <w:t>buildings/uses established will continue legally</w:t>
      </w:r>
      <w:r w:rsidR="00212991" w:rsidRPr="00EE53D3">
        <w:rPr>
          <w:sz w:val="23"/>
          <w:szCs w:val="23"/>
          <w:highlight w:val="yellow"/>
        </w:rPr>
        <w:t>.</w:t>
      </w:r>
      <w:r w:rsidR="00A94D21" w:rsidRPr="000C59CE">
        <w:rPr>
          <w:sz w:val="23"/>
          <w:szCs w:val="23"/>
        </w:rPr>
        <w:t xml:space="preserve">  Commissioner Harvey noted that the applicant had at the previous meeting </w:t>
      </w:r>
      <w:r w:rsidR="00845117" w:rsidRPr="000C59CE">
        <w:rPr>
          <w:sz w:val="23"/>
          <w:szCs w:val="23"/>
        </w:rPr>
        <w:t xml:space="preserve">agreed to a prospective trail and Mr. Ewert </w:t>
      </w:r>
      <w:r w:rsidR="00B70193" w:rsidRPr="000C59CE">
        <w:rPr>
          <w:sz w:val="23"/>
          <w:szCs w:val="23"/>
        </w:rPr>
        <w:t xml:space="preserve">said that </w:t>
      </w:r>
      <w:r w:rsidR="00EE4047">
        <w:rPr>
          <w:sz w:val="23"/>
          <w:szCs w:val="23"/>
        </w:rPr>
        <w:t xml:space="preserve">the </w:t>
      </w:r>
      <w:r w:rsidR="00EE4047" w:rsidRPr="000C59CE">
        <w:rPr>
          <w:sz w:val="23"/>
          <w:szCs w:val="23"/>
        </w:rPr>
        <w:t xml:space="preserve">10-ft. wide non-motorized trail with 1-ft. shoulders </w:t>
      </w:r>
      <w:r w:rsidR="00B70193" w:rsidRPr="000C59CE">
        <w:rPr>
          <w:sz w:val="23"/>
          <w:szCs w:val="23"/>
        </w:rPr>
        <w:t xml:space="preserve">is </w:t>
      </w:r>
      <w:r w:rsidR="00AD30FF">
        <w:rPr>
          <w:sz w:val="23"/>
          <w:szCs w:val="23"/>
        </w:rPr>
        <w:t xml:space="preserve">voluntary </w:t>
      </w:r>
      <w:r w:rsidR="00EE53D3">
        <w:rPr>
          <w:sz w:val="23"/>
          <w:szCs w:val="23"/>
        </w:rPr>
        <w:t xml:space="preserve">by the applicant </w:t>
      </w:r>
      <w:r w:rsidR="00AD30FF">
        <w:rPr>
          <w:sz w:val="23"/>
          <w:szCs w:val="23"/>
        </w:rPr>
        <w:t xml:space="preserve">and is </w:t>
      </w:r>
      <w:r w:rsidR="00B70193" w:rsidRPr="000C59CE">
        <w:rPr>
          <w:sz w:val="23"/>
          <w:szCs w:val="23"/>
        </w:rPr>
        <w:t>in the development agreement</w:t>
      </w:r>
      <w:r w:rsidR="00EE4047">
        <w:rPr>
          <w:sz w:val="23"/>
          <w:szCs w:val="23"/>
        </w:rPr>
        <w:t>.</w:t>
      </w:r>
      <w:r w:rsidR="00845117" w:rsidRPr="000C59CE">
        <w:rPr>
          <w:sz w:val="23"/>
          <w:szCs w:val="23"/>
        </w:rPr>
        <w:t xml:space="preserve"> </w:t>
      </w:r>
    </w:p>
    <w:p w14:paraId="35557179" w14:textId="02E536BC" w:rsidR="00005DE5" w:rsidRPr="000C59CE" w:rsidRDefault="00005DE5" w:rsidP="00005DE5">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moved to approv</w:t>
      </w:r>
      <w:r w:rsidR="00FA07B8" w:rsidRPr="000C59CE">
        <w:rPr>
          <w:sz w:val="23"/>
          <w:szCs w:val="23"/>
        </w:rPr>
        <w:t>e</w:t>
      </w:r>
      <w:r w:rsidR="004A2D80" w:rsidRPr="000C59CE">
        <w:rPr>
          <w:sz w:val="23"/>
          <w:szCs w:val="23"/>
        </w:rPr>
        <w:t xml:space="preserve"> the Development Agreement with </w:t>
      </w:r>
      <w:proofErr w:type="spellStart"/>
      <w:r w:rsidR="004A2D80" w:rsidRPr="000C59CE">
        <w:rPr>
          <w:sz w:val="23"/>
          <w:szCs w:val="23"/>
        </w:rPr>
        <w:t>Levanta</w:t>
      </w:r>
      <w:proofErr w:type="spellEnd"/>
      <w:r w:rsidR="004A2D80" w:rsidRPr="000C59CE">
        <w:rPr>
          <w:sz w:val="23"/>
          <w:szCs w:val="23"/>
        </w:rPr>
        <w:t>, L.L.C., Las Americas Resources, L.L.C, to guide the development of storage units at approximately 4706 E</w:t>
      </w:r>
      <w:r w:rsidR="00345B14" w:rsidRPr="000C59CE">
        <w:rPr>
          <w:sz w:val="23"/>
          <w:szCs w:val="23"/>
        </w:rPr>
        <w:t>ast</w:t>
      </w:r>
      <w:r w:rsidR="004A2D80" w:rsidRPr="000C59CE">
        <w:rPr>
          <w:sz w:val="23"/>
          <w:szCs w:val="23"/>
        </w:rPr>
        <w:t xml:space="preserve"> 2650 N</w:t>
      </w:r>
      <w:r w:rsidR="00345B14" w:rsidRPr="000C59CE">
        <w:rPr>
          <w:sz w:val="23"/>
          <w:szCs w:val="23"/>
        </w:rPr>
        <w:t>orth</w:t>
      </w:r>
      <w:r w:rsidR="004A2D80" w:rsidRPr="000C59CE">
        <w:rPr>
          <w:sz w:val="23"/>
          <w:szCs w:val="23"/>
        </w:rPr>
        <w:t xml:space="preserve"> (Clark Lane), in the Eden area, otherwise known as Eden Boat and RV Storage</w:t>
      </w:r>
      <w:r w:rsidRPr="000C59CE">
        <w:rPr>
          <w:sz w:val="23"/>
          <w:szCs w:val="23"/>
        </w:rPr>
        <w:t>; Commissioner Harvey seconded.</w:t>
      </w:r>
    </w:p>
    <w:p w14:paraId="29EEF88A" w14:textId="77777777" w:rsidR="00005DE5" w:rsidRPr="000C59CE" w:rsidRDefault="00005DE5" w:rsidP="00005DE5">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7314936E" w14:textId="77777777" w:rsidR="00005DE5" w:rsidRPr="000C59CE" w:rsidRDefault="00005DE5" w:rsidP="00D22E0A">
      <w:pPr>
        <w:pStyle w:val="ListParagraph"/>
        <w:tabs>
          <w:tab w:val="left" w:pos="360"/>
        </w:tabs>
        <w:spacing w:line="160" w:lineRule="exact"/>
        <w:ind w:right="-259" w:hanging="360"/>
        <w:contextualSpacing w:val="0"/>
        <w:jc w:val="both"/>
        <w:rPr>
          <w:sz w:val="23"/>
          <w:szCs w:val="23"/>
        </w:rPr>
      </w:pPr>
    </w:p>
    <w:p w14:paraId="0B8B9ACD" w14:textId="79194F16" w:rsidR="000D7459" w:rsidRPr="000C59CE" w:rsidRDefault="000D7459" w:rsidP="00363AD0">
      <w:pPr>
        <w:pStyle w:val="ListParagraph"/>
        <w:tabs>
          <w:tab w:val="left" w:pos="360"/>
        </w:tabs>
        <w:spacing w:line="200" w:lineRule="exact"/>
        <w:ind w:right="-259" w:hanging="360"/>
        <w:contextualSpacing w:val="0"/>
        <w:jc w:val="both"/>
        <w:rPr>
          <w:sz w:val="23"/>
          <w:szCs w:val="23"/>
        </w:rPr>
      </w:pPr>
      <w:r w:rsidRPr="000C59CE">
        <w:rPr>
          <w:sz w:val="23"/>
          <w:szCs w:val="23"/>
        </w:rPr>
        <w:t xml:space="preserve">5. </w:t>
      </w:r>
      <w:r w:rsidRPr="000C59CE">
        <w:rPr>
          <w:sz w:val="23"/>
          <w:szCs w:val="23"/>
        </w:rPr>
        <w:tab/>
      </w:r>
      <w:r w:rsidR="00757933" w:rsidRPr="000C59CE">
        <w:rPr>
          <w:b/>
          <w:smallCaps/>
          <w:spacing w:val="-2"/>
          <w:sz w:val="23"/>
          <w:szCs w:val="23"/>
        </w:rPr>
        <w:t>O</w:t>
      </w:r>
      <w:r w:rsidRPr="000C59CE">
        <w:rPr>
          <w:b/>
          <w:smallCaps/>
          <w:spacing w:val="-2"/>
          <w:sz w:val="23"/>
          <w:szCs w:val="23"/>
        </w:rPr>
        <w:t>rdinance amending Weber County Zoning Map to rezone 4.7 acres of land located at approximately 4706 E. 2650 N. (Clark Lane) from AV-3 to</w:t>
      </w:r>
      <w:r w:rsidR="00EE65C3">
        <w:rPr>
          <w:b/>
          <w:smallCaps/>
          <w:spacing w:val="-2"/>
          <w:sz w:val="23"/>
          <w:szCs w:val="23"/>
        </w:rPr>
        <w:t xml:space="preserve"> the</w:t>
      </w:r>
      <w:r w:rsidRPr="000C59CE">
        <w:rPr>
          <w:b/>
          <w:smallCaps/>
          <w:spacing w:val="-2"/>
          <w:sz w:val="23"/>
          <w:szCs w:val="23"/>
        </w:rPr>
        <w:t xml:space="preserve"> </w:t>
      </w:r>
      <w:r w:rsidR="00345B14" w:rsidRPr="000C59CE">
        <w:rPr>
          <w:b/>
          <w:smallCaps/>
          <w:spacing w:val="-2"/>
          <w:sz w:val="23"/>
          <w:szCs w:val="23"/>
        </w:rPr>
        <w:t>CV-2 Z</w:t>
      </w:r>
      <w:r w:rsidRPr="000C59CE">
        <w:rPr>
          <w:b/>
          <w:smallCaps/>
          <w:spacing w:val="-2"/>
          <w:sz w:val="23"/>
          <w:szCs w:val="23"/>
        </w:rPr>
        <w:t>one</w:t>
      </w:r>
      <w:r w:rsidR="00540418" w:rsidRPr="000C59CE">
        <w:rPr>
          <w:b/>
          <w:smallCaps/>
          <w:spacing w:val="-2"/>
          <w:sz w:val="23"/>
          <w:szCs w:val="23"/>
        </w:rPr>
        <w:t xml:space="preserve"> – Ordinance 2020-</w:t>
      </w:r>
      <w:r w:rsidR="00E9566C" w:rsidRPr="000C59CE">
        <w:rPr>
          <w:b/>
          <w:smallCaps/>
          <w:spacing w:val="-2"/>
          <w:sz w:val="23"/>
          <w:szCs w:val="23"/>
        </w:rPr>
        <w:t>14</w:t>
      </w:r>
    </w:p>
    <w:p w14:paraId="75E74543" w14:textId="01AFF4B5" w:rsidR="000D7459" w:rsidRPr="000C59CE" w:rsidRDefault="000D7459" w:rsidP="00175DA9">
      <w:pPr>
        <w:pStyle w:val="ListParagraph"/>
        <w:tabs>
          <w:tab w:val="left" w:pos="360"/>
        </w:tabs>
        <w:spacing w:line="80" w:lineRule="exact"/>
        <w:ind w:right="-259" w:hanging="360"/>
        <w:contextualSpacing w:val="0"/>
        <w:jc w:val="both"/>
        <w:rPr>
          <w:sz w:val="23"/>
          <w:szCs w:val="23"/>
        </w:rPr>
      </w:pPr>
      <w:r w:rsidRPr="000C59CE">
        <w:rPr>
          <w:sz w:val="23"/>
          <w:szCs w:val="23"/>
        </w:rPr>
        <w:tab/>
      </w:r>
      <w:r w:rsidRPr="000C59CE">
        <w:rPr>
          <w:sz w:val="23"/>
          <w:szCs w:val="23"/>
        </w:rPr>
        <w:tab/>
        <w:t xml:space="preserve"> </w:t>
      </w:r>
    </w:p>
    <w:p w14:paraId="340C9F25" w14:textId="52488BE7" w:rsidR="00540418" w:rsidRPr="000C59CE" w:rsidRDefault="00540418" w:rsidP="00540418">
      <w:pPr>
        <w:pStyle w:val="ListParagraph"/>
        <w:shd w:val="clear" w:color="auto" w:fill="D9D9D9" w:themeFill="background1" w:themeFillShade="D9"/>
        <w:spacing w:line="220" w:lineRule="exact"/>
        <w:ind w:right="-259"/>
        <w:jc w:val="both"/>
        <w:rPr>
          <w:sz w:val="23"/>
          <w:szCs w:val="23"/>
        </w:rPr>
      </w:pPr>
      <w:r w:rsidRPr="000C59CE">
        <w:rPr>
          <w:sz w:val="23"/>
          <w:szCs w:val="23"/>
        </w:rPr>
        <w:t xml:space="preserve">Commissioner Jenkins moved to adopt </w:t>
      </w:r>
      <w:r w:rsidR="00E9566C" w:rsidRPr="000C59CE">
        <w:rPr>
          <w:sz w:val="23"/>
          <w:szCs w:val="23"/>
        </w:rPr>
        <w:t>Ordinance 2020-14</w:t>
      </w:r>
      <w:r w:rsidR="00757933" w:rsidRPr="000C59CE">
        <w:rPr>
          <w:sz w:val="23"/>
          <w:szCs w:val="23"/>
        </w:rPr>
        <w:t xml:space="preserve"> amending the Weber County Zoning Map to rezone 4.7 acres of land located at approximately 4706 E</w:t>
      </w:r>
      <w:r w:rsidR="00345B14" w:rsidRPr="000C59CE">
        <w:rPr>
          <w:sz w:val="23"/>
          <w:szCs w:val="23"/>
        </w:rPr>
        <w:t>ast</w:t>
      </w:r>
      <w:r w:rsidR="00757933" w:rsidRPr="000C59CE">
        <w:rPr>
          <w:sz w:val="23"/>
          <w:szCs w:val="23"/>
        </w:rPr>
        <w:t xml:space="preserve"> 2650 N</w:t>
      </w:r>
      <w:r w:rsidR="00345B14" w:rsidRPr="000C59CE">
        <w:rPr>
          <w:sz w:val="23"/>
          <w:szCs w:val="23"/>
        </w:rPr>
        <w:t>orth</w:t>
      </w:r>
      <w:r w:rsidR="00757933" w:rsidRPr="000C59CE">
        <w:rPr>
          <w:sz w:val="23"/>
          <w:szCs w:val="23"/>
        </w:rPr>
        <w:t xml:space="preserve"> (Clark Lane) from AV-3 </w:t>
      </w:r>
      <w:r w:rsidR="00345B14" w:rsidRPr="000C59CE">
        <w:rPr>
          <w:sz w:val="23"/>
          <w:szCs w:val="23"/>
        </w:rPr>
        <w:t>Z</w:t>
      </w:r>
      <w:r w:rsidR="00757933" w:rsidRPr="000C59CE">
        <w:rPr>
          <w:sz w:val="23"/>
          <w:szCs w:val="23"/>
        </w:rPr>
        <w:t xml:space="preserve">one to the CV-2 </w:t>
      </w:r>
      <w:r w:rsidR="00345B14" w:rsidRPr="000C59CE">
        <w:rPr>
          <w:sz w:val="23"/>
          <w:szCs w:val="23"/>
        </w:rPr>
        <w:t>Z</w:t>
      </w:r>
      <w:r w:rsidR="00757933" w:rsidRPr="000C59CE">
        <w:rPr>
          <w:sz w:val="23"/>
          <w:szCs w:val="23"/>
        </w:rPr>
        <w:t>one</w:t>
      </w:r>
      <w:r w:rsidRPr="000C59CE">
        <w:rPr>
          <w:sz w:val="23"/>
          <w:szCs w:val="23"/>
        </w:rPr>
        <w:t>; Commissioner Harvey seconded.</w:t>
      </w:r>
    </w:p>
    <w:p w14:paraId="634228E1" w14:textId="77777777" w:rsidR="00540418" w:rsidRPr="000C59CE" w:rsidRDefault="00540418" w:rsidP="00540418">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44590EE1" w14:textId="77777777" w:rsidR="000D7459" w:rsidRPr="000C59CE" w:rsidRDefault="000D7459" w:rsidP="00F66C41">
      <w:pPr>
        <w:pStyle w:val="ListParagraph"/>
        <w:tabs>
          <w:tab w:val="left" w:pos="360"/>
        </w:tabs>
        <w:spacing w:line="160" w:lineRule="exact"/>
        <w:ind w:right="-259" w:hanging="360"/>
        <w:contextualSpacing w:val="0"/>
        <w:jc w:val="both"/>
        <w:rPr>
          <w:sz w:val="23"/>
          <w:szCs w:val="23"/>
        </w:rPr>
      </w:pPr>
    </w:p>
    <w:p w14:paraId="279CAB2D" w14:textId="289F9198" w:rsidR="000D7459" w:rsidRPr="000C59CE" w:rsidRDefault="000D7459" w:rsidP="00363AD0">
      <w:pPr>
        <w:tabs>
          <w:tab w:val="left" w:pos="360"/>
        </w:tabs>
        <w:spacing w:line="200" w:lineRule="exact"/>
        <w:ind w:left="720" w:right="-259" w:hanging="360"/>
        <w:jc w:val="both"/>
        <w:rPr>
          <w:sz w:val="23"/>
          <w:szCs w:val="23"/>
        </w:rPr>
      </w:pPr>
      <w:r w:rsidRPr="000C59CE">
        <w:rPr>
          <w:sz w:val="23"/>
          <w:szCs w:val="23"/>
        </w:rPr>
        <w:t>6.</w:t>
      </w:r>
      <w:r w:rsidRPr="000C59CE">
        <w:rPr>
          <w:sz w:val="23"/>
          <w:szCs w:val="23"/>
        </w:rPr>
        <w:tab/>
      </w:r>
      <w:r w:rsidR="00AD62DA" w:rsidRPr="000C59CE">
        <w:rPr>
          <w:b/>
          <w:smallCaps/>
          <w:sz w:val="23"/>
          <w:szCs w:val="23"/>
        </w:rPr>
        <w:t>O</w:t>
      </w:r>
      <w:r w:rsidRPr="000C59CE">
        <w:rPr>
          <w:b/>
          <w:smallCaps/>
          <w:sz w:val="23"/>
          <w:szCs w:val="23"/>
        </w:rPr>
        <w:t>rdinance amending the Weber County Zoning Map to rezone approximately 3.35 acres of land located at 4708 E., 4736 E., and 4770 E., 2650 N. (Clark Lane) from AV-3 to the CV-2 Zone</w:t>
      </w:r>
      <w:r w:rsidR="00AD62DA" w:rsidRPr="000C59CE">
        <w:rPr>
          <w:b/>
          <w:smallCaps/>
          <w:sz w:val="23"/>
          <w:szCs w:val="23"/>
        </w:rPr>
        <w:t xml:space="preserve"> – Ordinance 2020-15</w:t>
      </w:r>
    </w:p>
    <w:p w14:paraId="302C3ED4" w14:textId="127C3A6B" w:rsidR="000D7459" w:rsidRPr="000C59CE" w:rsidRDefault="000D7459" w:rsidP="00175DA9">
      <w:pPr>
        <w:tabs>
          <w:tab w:val="left" w:pos="360"/>
        </w:tabs>
        <w:spacing w:line="80" w:lineRule="exact"/>
        <w:ind w:left="720" w:right="-259" w:hanging="360"/>
        <w:jc w:val="both"/>
        <w:rPr>
          <w:sz w:val="23"/>
          <w:szCs w:val="23"/>
        </w:rPr>
      </w:pPr>
      <w:r w:rsidRPr="000C59CE">
        <w:rPr>
          <w:sz w:val="23"/>
          <w:szCs w:val="23"/>
        </w:rPr>
        <w:tab/>
      </w:r>
      <w:r w:rsidRPr="000C59CE">
        <w:rPr>
          <w:sz w:val="23"/>
          <w:szCs w:val="23"/>
        </w:rPr>
        <w:tab/>
      </w:r>
    </w:p>
    <w:p w14:paraId="0D845C39" w14:textId="7A81E6FD" w:rsidR="00387416" w:rsidRPr="000C59CE" w:rsidRDefault="00387416" w:rsidP="00387416">
      <w:pPr>
        <w:pStyle w:val="ListParagraph"/>
        <w:shd w:val="clear" w:color="auto" w:fill="D9D9D9" w:themeFill="background1" w:themeFillShade="D9"/>
        <w:spacing w:line="220" w:lineRule="exact"/>
        <w:ind w:right="-259"/>
        <w:jc w:val="both"/>
        <w:rPr>
          <w:sz w:val="23"/>
          <w:szCs w:val="23"/>
        </w:rPr>
      </w:pPr>
      <w:r w:rsidRPr="000C59CE">
        <w:rPr>
          <w:sz w:val="23"/>
          <w:szCs w:val="23"/>
        </w:rPr>
        <w:t xml:space="preserve">Commissioner </w:t>
      </w:r>
      <w:r w:rsidR="000B7E21" w:rsidRPr="000C59CE">
        <w:rPr>
          <w:sz w:val="23"/>
          <w:szCs w:val="23"/>
        </w:rPr>
        <w:t xml:space="preserve">Harvey </w:t>
      </w:r>
      <w:r w:rsidRPr="000C59CE">
        <w:rPr>
          <w:sz w:val="23"/>
          <w:szCs w:val="23"/>
        </w:rPr>
        <w:t>moved to adopt Ordinance 2020-1</w:t>
      </w:r>
      <w:r w:rsidR="00AD62DA" w:rsidRPr="000C59CE">
        <w:rPr>
          <w:sz w:val="23"/>
          <w:szCs w:val="23"/>
        </w:rPr>
        <w:t>5</w:t>
      </w:r>
      <w:r w:rsidRPr="000C59CE">
        <w:rPr>
          <w:sz w:val="23"/>
          <w:szCs w:val="23"/>
        </w:rPr>
        <w:t xml:space="preserve"> </w:t>
      </w:r>
      <w:r w:rsidR="00AD62DA" w:rsidRPr="000C59CE">
        <w:rPr>
          <w:sz w:val="23"/>
          <w:szCs w:val="23"/>
        </w:rPr>
        <w:t>amending the Weber County Zoning Map to rezone approximately 3.35 acres of land located at 4708 E</w:t>
      </w:r>
      <w:r w:rsidR="00D53C1D" w:rsidRPr="000C59CE">
        <w:rPr>
          <w:sz w:val="23"/>
          <w:szCs w:val="23"/>
        </w:rPr>
        <w:t>ast</w:t>
      </w:r>
      <w:r w:rsidR="00AD62DA" w:rsidRPr="000C59CE">
        <w:rPr>
          <w:sz w:val="23"/>
          <w:szCs w:val="23"/>
        </w:rPr>
        <w:t>, 4736 E</w:t>
      </w:r>
      <w:r w:rsidR="00D53C1D" w:rsidRPr="000C59CE">
        <w:rPr>
          <w:sz w:val="23"/>
          <w:szCs w:val="23"/>
        </w:rPr>
        <w:t>ast</w:t>
      </w:r>
      <w:r w:rsidR="00AD62DA" w:rsidRPr="000C59CE">
        <w:rPr>
          <w:sz w:val="23"/>
          <w:szCs w:val="23"/>
        </w:rPr>
        <w:t>, and 4770 E</w:t>
      </w:r>
      <w:r w:rsidR="00D53C1D" w:rsidRPr="000C59CE">
        <w:rPr>
          <w:sz w:val="23"/>
          <w:szCs w:val="23"/>
        </w:rPr>
        <w:t>ast</w:t>
      </w:r>
      <w:r w:rsidR="00AD62DA" w:rsidRPr="000C59CE">
        <w:rPr>
          <w:sz w:val="23"/>
          <w:szCs w:val="23"/>
        </w:rPr>
        <w:t>, 2650 N. (Clark Lane) from the AV-3 Zone to the CV-2 Zone</w:t>
      </w:r>
      <w:r w:rsidRPr="000C59CE">
        <w:rPr>
          <w:sz w:val="23"/>
          <w:szCs w:val="23"/>
        </w:rPr>
        <w:t xml:space="preserve">; Commissioner </w:t>
      </w:r>
      <w:r w:rsidR="000B7E21" w:rsidRPr="000C59CE">
        <w:rPr>
          <w:sz w:val="23"/>
          <w:szCs w:val="23"/>
        </w:rPr>
        <w:t xml:space="preserve">Jenkins </w:t>
      </w:r>
      <w:r w:rsidRPr="000C59CE">
        <w:rPr>
          <w:sz w:val="23"/>
          <w:szCs w:val="23"/>
        </w:rPr>
        <w:t>seconded.</w:t>
      </w:r>
    </w:p>
    <w:p w14:paraId="29D2B786" w14:textId="77777777" w:rsidR="00387416" w:rsidRPr="000C59CE" w:rsidRDefault="00387416" w:rsidP="00387416">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2C732B3A" w14:textId="77777777" w:rsidR="000D7459" w:rsidRPr="000C59CE" w:rsidRDefault="000D7459" w:rsidP="00D22E0A">
      <w:pPr>
        <w:tabs>
          <w:tab w:val="left" w:pos="360"/>
        </w:tabs>
        <w:spacing w:line="160" w:lineRule="exact"/>
        <w:ind w:left="720" w:right="-259" w:hanging="360"/>
        <w:jc w:val="both"/>
        <w:rPr>
          <w:sz w:val="23"/>
          <w:szCs w:val="23"/>
        </w:rPr>
      </w:pPr>
    </w:p>
    <w:p w14:paraId="594E0C3D" w14:textId="06F9092D" w:rsidR="000D7459" w:rsidRDefault="000D7459" w:rsidP="00363AD0">
      <w:pPr>
        <w:tabs>
          <w:tab w:val="left" w:pos="360"/>
        </w:tabs>
        <w:spacing w:line="200" w:lineRule="exact"/>
        <w:ind w:left="720" w:right="-259" w:hanging="360"/>
        <w:jc w:val="both"/>
        <w:rPr>
          <w:b/>
          <w:smallCaps/>
          <w:spacing w:val="-3"/>
          <w:sz w:val="23"/>
          <w:szCs w:val="23"/>
        </w:rPr>
      </w:pPr>
      <w:r w:rsidRPr="000C59CE">
        <w:rPr>
          <w:sz w:val="23"/>
          <w:szCs w:val="23"/>
        </w:rPr>
        <w:t>7.</w:t>
      </w:r>
      <w:r w:rsidRPr="000C59CE">
        <w:rPr>
          <w:sz w:val="23"/>
          <w:szCs w:val="23"/>
        </w:rPr>
        <w:tab/>
      </w:r>
      <w:r w:rsidR="00FF23BC" w:rsidRPr="00EE65C3">
        <w:rPr>
          <w:b/>
          <w:smallCaps/>
          <w:spacing w:val="-3"/>
          <w:sz w:val="23"/>
          <w:szCs w:val="23"/>
        </w:rPr>
        <w:t>O</w:t>
      </w:r>
      <w:r w:rsidRPr="00EE65C3">
        <w:rPr>
          <w:b/>
          <w:smallCaps/>
          <w:spacing w:val="-3"/>
          <w:sz w:val="23"/>
          <w:szCs w:val="23"/>
        </w:rPr>
        <w:t xml:space="preserve">rdinance amending the Weber County Zoning Map to rezone 5.24 acres of land located at approximately 4735 E. 2650 N. (Clark Lane) from AV-3 to </w:t>
      </w:r>
      <w:r w:rsidR="00EE65C3">
        <w:rPr>
          <w:b/>
          <w:smallCaps/>
          <w:spacing w:val="-3"/>
          <w:sz w:val="23"/>
          <w:szCs w:val="23"/>
        </w:rPr>
        <w:t xml:space="preserve">the </w:t>
      </w:r>
      <w:r w:rsidRPr="00EE65C3">
        <w:rPr>
          <w:b/>
          <w:smallCaps/>
          <w:spacing w:val="-3"/>
          <w:sz w:val="23"/>
          <w:szCs w:val="23"/>
        </w:rPr>
        <w:t>MV-1 Zone</w:t>
      </w:r>
    </w:p>
    <w:p w14:paraId="4050D1B9" w14:textId="2644B2D4" w:rsidR="00E43562" w:rsidRDefault="00E43562" w:rsidP="00E43562">
      <w:pPr>
        <w:tabs>
          <w:tab w:val="left" w:pos="360"/>
        </w:tabs>
        <w:spacing w:line="140" w:lineRule="exact"/>
        <w:ind w:left="720" w:right="-259" w:hanging="360"/>
        <w:jc w:val="both"/>
        <w:rPr>
          <w:sz w:val="23"/>
          <w:szCs w:val="23"/>
        </w:rPr>
      </w:pPr>
    </w:p>
    <w:p w14:paraId="1DAC94D7" w14:textId="2A0DAFAE" w:rsidR="006D1129" w:rsidRDefault="00E43562" w:rsidP="006342C1">
      <w:pPr>
        <w:tabs>
          <w:tab w:val="left" w:pos="360"/>
        </w:tabs>
        <w:spacing w:line="220" w:lineRule="exact"/>
        <w:ind w:left="720" w:right="-259" w:hanging="360"/>
        <w:jc w:val="both"/>
        <w:rPr>
          <w:sz w:val="23"/>
          <w:szCs w:val="23"/>
        </w:rPr>
      </w:pPr>
      <w:r>
        <w:rPr>
          <w:sz w:val="23"/>
          <w:szCs w:val="23"/>
        </w:rPr>
        <w:tab/>
      </w:r>
      <w:r w:rsidRPr="00F66C41">
        <w:rPr>
          <w:sz w:val="23"/>
          <w:szCs w:val="23"/>
        </w:rPr>
        <w:t xml:space="preserve">Commissioner Jenkins said that the county property would flow better </w:t>
      </w:r>
      <w:r w:rsidR="008B10D6" w:rsidRPr="00F66C41">
        <w:rPr>
          <w:sz w:val="23"/>
          <w:szCs w:val="23"/>
        </w:rPr>
        <w:t>rezoned as CV-2</w:t>
      </w:r>
      <w:r w:rsidR="009802C6" w:rsidRPr="00F66C41">
        <w:rPr>
          <w:sz w:val="23"/>
          <w:szCs w:val="23"/>
        </w:rPr>
        <w:t xml:space="preserve">, </w:t>
      </w:r>
      <w:r w:rsidR="0096776E" w:rsidRPr="00F66C41">
        <w:rPr>
          <w:sz w:val="23"/>
          <w:szCs w:val="23"/>
        </w:rPr>
        <w:t>match</w:t>
      </w:r>
      <w:r w:rsidR="00F46224" w:rsidRPr="00F66C41">
        <w:rPr>
          <w:sz w:val="23"/>
          <w:szCs w:val="23"/>
        </w:rPr>
        <w:t>ing</w:t>
      </w:r>
      <w:r w:rsidR="0096776E" w:rsidRPr="00F66C41">
        <w:rPr>
          <w:sz w:val="23"/>
          <w:szCs w:val="23"/>
        </w:rPr>
        <w:t xml:space="preserve"> the surrounding area</w:t>
      </w:r>
      <w:r w:rsidR="003D1DDF" w:rsidRPr="00F66C41">
        <w:rPr>
          <w:sz w:val="23"/>
          <w:szCs w:val="23"/>
        </w:rPr>
        <w:t xml:space="preserve">, </w:t>
      </w:r>
      <w:r w:rsidR="008B10D6" w:rsidRPr="00F66C41">
        <w:rPr>
          <w:sz w:val="23"/>
          <w:szCs w:val="23"/>
        </w:rPr>
        <w:t>tak</w:t>
      </w:r>
      <w:r w:rsidR="00F46224" w:rsidRPr="00F66C41">
        <w:rPr>
          <w:sz w:val="23"/>
          <w:szCs w:val="23"/>
        </w:rPr>
        <w:t>ing</w:t>
      </w:r>
      <w:r w:rsidR="008B10D6" w:rsidRPr="00F66C41">
        <w:rPr>
          <w:sz w:val="23"/>
          <w:szCs w:val="23"/>
        </w:rPr>
        <w:t xml:space="preserve"> it out of manufacturing and put</w:t>
      </w:r>
      <w:r w:rsidR="00F46224" w:rsidRPr="00F66C41">
        <w:rPr>
          <w:sz w:val="23"/>
          <w:szCs w:val="23"/>
        </w:rPr>
        <w:t>ting</w:t>
      </w:r>
      <w:r w:rsidR="008B10D6" w:rsidRPr="00F66C41">
        <w:rPr>
          <w:sz w:val="23"/>
          <w:szCs w:val="23"/>
        </w:rPr>
        <w:t xml:space="preserve"> it in commercial use.</w:t>
      </w:r>
      <w:r w:rsidR="00515DBB" w:rsidRPr="00F66C41">
        <w:rPr>
          <w:sz w:val="23"/>
          <w:szCs w:val="23"/>
        </w:rPr>
        <w:t xml:space="preserve">  Commissioner Harvey would like to see a continuance of trails and t</w:t>
      </w:r>
      <w:r w:rsidR="006342C1">
        <w:rPr>
          <w:sz w:val="23"/>
          <w:szCs w:val="23"/>
        </w:rPr>
        <w:t>y</w:t>
      </w:r>
      <w:r w:rsidR="00515DBB" w:rsidRPr="00F66C41">
        <w:rPr>
          <w:sz w:val="23"/>
          <w:szCs w:val="23"/>
        </w:rPr>
        <w:t>i</w:t>
      </w:r>
      <w:r w:rsidR="006342C1">
        <w:rPr>
          <w:sz w:val="23"/>
          <w:szCs w:val="23"/>
        </w:rPr>
        <w:t>ng</w:t>
      </w:r>
      <w:r w:rsidR="00515DBB" w:rsidRPr="00F66C41">
        <w:rPr>
          <w:sz w:val="23"/>
          <w:szCs w:val="23"/>
        </w:rPr>
        <w:t xml:space="preserve">-in the </w:t>
      </w:r>
      <w:r w:rsidR="00713707">
        <w:rPr>
          <w:sz w:val="23"/>
          <w:szCs w:val="23"/>
        </w:rPr>
        <w:t>Old and N</w:t>
      </w:r>
      <w:r w:rsidR="00515DBB" w:rsidRPr="00F66C41">
        <w:rPr>
          <w:sz w:val="23"/>
          <w:szCs w:val="23"/>
        </w:rPr>
        <w:t>ew Town Eden</w:t>
      </w:r>
      <w:r w:rsidR="00F66C41" w:rsidRPr="00F66C41">
        <w:rPr>
          <w:sz w:val="23"/>
          <w:szCs w:val="23"/>
        </w:rPr>
        <w:t xml:space="preserve"> in the future</w:t>
      </w:r>
      <w:r w:rsidR="007F308B">
        <w:rPr>
          <w:sz w:val="23"/>
          <w:szCs w:val="23"/>
        </w:rPr>
        <w:t xml:space="preserve">.  Sean Wilkinson, County Community Development Director, </w:t>
      </w:r>
      <w:r w:rsidR="003062E4">
        <w:rPr>
          <w:sz w:val="23"/>
          <w:szCs w:val="23"/>
        </w:rPr>
        <w:t xml:space="preserve">and </w:t>
      </w:r>
      <w:r w:rsidR="00C506E8">
        <w:rPr>
          <w:sz w:val="23"/>
          <w:szCs w:val="23"/>
        </w:rPr>
        <w:t>Mr. Ewert reiterated that the county is legally established</w:t>
      </w:r>
      <w:r w:rsidR="003062E4">
        <w:rPr>
          <w:sz w:val="23"/>
          <w:szCs w:val="23"/>
        </w:rPr>
        <w:t xml:space="preserve"> as a governmental use</w:t>
      </w:r>
      <w:r w:rsidR="00867345">
        <w:rPr>
          <w:sz w:val="23"/>
          <w:szCs w:val="23"/>
        </w:rPr>
        <w:t xml:space="preserve">.  </w:t>
      </w:r>
      <w:r w:rsidR="00867345" w:rsidRPr="00867345">
        <w:rPr>
          <w:sz w:val="23"/>
          <w:szCs w:val="23"/>
          <w:highlight w:val="yellow"/>
        </w:rPr>
        <w:t>They</w:t>
      </w:r>
      <w:r w:rsidR="00D37A21" w:rsidRPr="00867345">
        <w:rPr>
          <w:sz w:val="23"/>
          <w:szCs w:val="23"/>
          <w:highlight w:val="yellow"/>
        </w:rPr>
        <w:t xml:space="preserve"> did not know if it would remain </w:t>
      </w:r>
      <w:r w:rsidR="00867345" w:rsidRPr="00867345">
        <w:rPr>
          <w:sz w:val="23"/>
          <w:szCs w:val="23"/>
          <w:highlight w:val="yellow"/>
        </w:rPr>
        <w:t xml:space="preserve">so </w:t>
      </w:r>
      <w:r w:rsidR="00D37A21" w:rsidRPr="00867345">
        <w:rPr>
          <w:sz w:val="23"/>
          <w:szCs w:val="23"/>
          <w:highlight w:val="yellow"/>
        </w:rPr>
        <w:t>in the CV-2 Zone, but</w:t>
      </w:r>
      <w:r w:rsidR="003062E4" w:rsidRPr="00867345">
        <w:rPr>
          <w:sz w:val="23"/>
          <w:szCs w:val="23"/>
          <w:highlight w:val="yellow"/>
        </w:rPr>
        <w:t xml:space="preserve"> if the zone changed, the county would be grandfathered in.</w:t>
      </w:r>
      <w:r w:rsidR="00D37A21">
        <w:rPr>
          <w:sz w:val="23"/>
          <w:szCs w:val="23"/>
        </w:rPr>
        <w:t xml:space="preserve">  </w:t>
      </w:r>
      <w:r w:rsidR="00AD48F5">
        <w:rPr>
          <w:sz w:val="23"/>
          <w:szCs w:val="23"/>
        </w:rPr>
        <w:t xml:space="preserve">The county leases property there </w:t>
      </w:r>
      <w:r w:rsidR="00F563BA">
        <w:rPr>
          <w:sz w:val="23"/>
          <w:szCs w:val="23"/>
        </w:rPr>
        <w:t>zo</w:t>
      </w:r>
      <w:r w:rsidR="00AD48F5">
        <w:rPr>
          <w:sz w:val="23"/>
          <w:szCs w:val="23"/>
        </w:rPr>
        <w:t>n</w:t>
      </w:r>
      <w:r w:rsidR="00F563BA">
        <w:rPr>
          <w:sz w:val="23"/>
          <w:szCs w:val="23"/>
        </w:rPr>
        <w:t>ed</w:t>
      </w:r>
      <w:r w:rsidR="00AD48F5">
        <w:rPr>
          <w:sz w:val="23"/>
          <w:szCs w:val="23"/>
        </w:rPr>
        <w:t xml:space="preserve"> AV-3 </w:t>
      </w:r>
      <w:r w:rsidR="00F563BA">
        <w:rPr>
          <w:sz w:val="23"/>
          <w:szCs w:val="23"/>
        </w:rPr>
        <w:t>and Mr</w:t>
      </w:r>
      <w:r w:rsidR="00AD48F5">
        <w:rPr>
          <w:sz w:val="23"/>
          <w:szCs w:val="23"/>
        </w:rPr>
        <w:t>.</w:t>
      </w:r>
      <w:r w:rsidR="00F563BA">
        <w:rPr>
          <w:sz w:val="23"/>
          <w:szCs w:val="23"/>
        </w:rPr>
        <w:t xml:space="preserve"> Ewert wasn’t sure that the</w:t>
      </w:r>
      <w:r w:rsidR="004C36E8">
        <w:rPr>
          <w:sz w:val="23"/>
          <w:szCs w:val="23"/>
        </w:rPr>
        <w:t xml:space="preserve"> tenant’s</w:t>
      </w:r>
      <w:r w:rsidR="00F563BA">
        <w:rPr>
          <w:sz w:val="23"/>
          <w:szCs w:val="23"/>
        </w:rPr>
        <w:t xml:space="preserve"> use </w:t>
      </w:r>
      <w:r w:rsidR="004C36E8">
        <w:rPr>
          <w:sz w:val="23"/>
          <w:szCs w:val="23"/>
        </w:rPr>
        <w:t>wa</w:t>
      </w:r>
      <w:r w:rsidR="00F563BA">
        <w:rPr>
          <w:sz w:val="23"/>
          <w:szCs w:val="23"/>
        </w:rPr>
        <w:t>s in compliance</w:t>
      </w:r>
      <w:r w:rsidR="002017A2">
        <w:rPr>
          <w:sz w:val="23"/>
          <w:szCs w:val="23"/>
        </w:rPr>
        <w:t xml:space="preserve"> with the AV-3</w:t>
      </w:r>
      <w:r w:rsidR="004C36E8">
        <w:rPr>
          <w:sz w:val="23"/>
          <w:szCs w:val="23"/>
        </w:rPr>
        <w:t>,</w:t>
      </w:r>
      <w:r w:rsidR="002017A2">
        <w:rPr>
          <w:sz w:val="23"/>
          <w:szCs w:val="23"/>
        </w:rPr>
        <w:t xml:space="preserve"> </w:t>
      </w:r>
      <w:r w:rsidR="004C36E8">
        <w:rPr>
          <w:sz w:val="23"/>
          <w:szCs w:val="23"/>
        </w:rPr>
        <w:t>and</w:t>
      </w:r>
      <w:r w:rsidR="00EF2D48">
        <w:rPr>
          <w:sz w:val="23"/>
          <w:szCs w:val="23"/>
        </w:rPr>
        <w:t xml:space="preserve"> the county could come in compliance if that portion of the property was rezoned to the MV-1 Zone. </w:t>
      </w:r>
      <w:r w:rsidR="009266AB">
        <w:rPr>
          <w:sz w:val="23"/>
          <w:szCs w:val="23"/>
        </w:rPr>
        <w:t xml:space="preserve"> Chair Froerer wo</w:t>
      </w:r>
      <w:r w:rsidR="00867345">
        <w:rPr>
          <w:sz w:val="23"/>
          <w:szCs w:val="23"/>
        </w:rPr>
        <w:t>ndered ab</w:t>
      </w:r>
      <w:r w:rsidR="009266AB">
        <w:rPr>
          <w:sz w:val="23"/>
          <w:szCs w:val="23"/>
        </w:rPr>
        <w:t>o</w:t>
      </w:r>
      <w:r w:rsidR="00867345">
        <w:rPr>
          <w:sz w:val="23"/>
          <w:szCs w:val="23"/>
        </w:rPr>
        <w:t>ut</w:t>
      </w:r>
      <w:r w:rsidR="009266AB">
        <w:rPr>
          <w:sz w:val="23"/>
          <w:szCs w:val="23"/>
        </w:rPr>
        <w:t xml:space="preserve"> the impact to the tenant with the CV-2 Zone</w:t>
      </w:r>
      <w:r w:rsidR="00705FCB">
        <w:rPr>
          <w:sz w:val="23"/>
          <w:szCs w:val="23"/>
        </w:rPr>
        <w:t xml:space="preserve"> and </w:t>
      </w:r>
      <w:r w:rsidR="009266AB">
        <w:rPr>
          <w:sz w:val="23"/>
          <w:szCs w:val="23"/>
        </w:rPr>
        <w:t>Mr. Wilkinson said that th</w:t>
      </w:r>
      <w:r w:rsidR="00705FCB">
        <w:rPr>
          <w:sz w:val="23"/>
          <w:szCs w:val="23"/>
        </w:rPr>
        <w:t>e</w:t>
      </w:r>
      <w:r w:rsidR="009266AB">
        <w:rPr>
          <w:sz w:val="23"/>
          <w:szCs w:val="23"/>
        </w:rPr>
        <w:t xml:space="preserve"> lease was up on October 31, 2020 and there was the possibility of renewing for one more year under the current agreement</w:t>
      </w:r>
      <w:r w:rsidR="00705FCB">
        <w:rPr>
          <w:sz w:val="23"/>
          <w:szCs w:val="23"/>
        </w:rPr>
        <w:t>,</w:t>
      </w:r>
      <w:r w:rsidR="009266AB">
        <w:rPr>
          <w:sz w:val="23"/>
          <w:szCs w:val="23"/>
        </w:rPr>
        <w:t xml:space="preserve"> and </w:t>
      </w:r>
      <w:r w:rsidR="00705FCB">
        <w:rPr>
          <w:sz w:val="23"/>
          <w:szCs w:val="23"/>
        </w:rPr>
        <w:t xml:space="preserve">that </w:t>
      </w:r>
      <w:r w:rsidR="009266AB">
        <w:rPr>
          <w:sz w:val="23"/>
          <w:szCs w:val="23"/>
        </w:rPr>
        <w:t xml:space="preserve">staff could </w:t>
      </w:r>
      <w:r w:rsidR="002575F6">
        <w:rPr>
          <w:sz w:val="23"/>
          <w:szCs w:val="23"/>
        </w:rPr>
        <w:t xml:space="preserve">research </w:t>
      </w:r>
      <w:r w:rsidR="009266AB">
        <w:rPr>
          <w:sz w:val="23"/>
          <w:szCs w:val="23"/>
        </w:rPr>
        <w:t>the AV-3 Zone</w:t>
      </w:r>
      <w:r w:rsidR="005C1837">
        <w:rPr>
          <w:sz w:val="23"/>
          <w:szCs w:val="23"/>
        </w:rPr>
        <w:t>’s</w:t>
      </w:r>
      <w:r w:rsidR="009266AB">
        <w:rPr>
          <w:sz w:val="23"/>
          <w:szCs w:val="23"/>
        </w:rPr>
        <w:t xml:space="preserve"> uses to see if their storage of landscaping products </w:t>
      </w:r>
      <w:r w:rsidR="002575F6">
        <w:rPr>
          <w:sz w:val="23"/>
          <w:szCs w:val="23"/>
        </w:rPr>
        <w:t>wa</w:t>
      </w:r>
      <w:r w:rsidR="009266AB">
        <w:rPr>
          <w:sz w:val="23"/>
          <w:szCs w:val="23"/>
        </w:rPr>
        <w:t>s allowed.</w:t>
      </w:r>
    </w:p>
    <w:p w14:paraId="660FAD1C" w14:textId="08D1C6B5" w:rsidR="000D7459" w:rsidRPr="000C59CE" w:rsidRDefault="000D7459" w:rsidP="00175DA9">
      <w:pPr>
        <w:tabs>
          <w:tab w:val="left" w:pos="360"/>
        </w:tabs>
        <w:spacing w:line="80" w:lineRule="exact"/>
        <w:ind w:left="720" w:right="-259" w:hanging="360"/>
        <w:jc w:val="both"/>
        <w:rPr>
          <w:sz w:val="23"/>
          <w:szCs w:val="23"/>
        </w:rPr>
      </w:pPr>
      <w:r w:rsidRPr="000C59CE">
        <w:rPr>
          <w:sz w:val="23"/>
          <w:szCs w:val="23"/>
        </w:rPr>
        <w:tab/>
      </w:r>
      <w:r w:rsidRPr="000C59CE">
        <w:rPr>
          <w:sz w:val="23"/>
          <w:szCs w:val="23"/>
        </w:rPr>
        <w:tab/>
        <w:t xml:space="preserve"> </w:t>
      </w:r>
    </w:p>
    <w:p w14:paraId="7AE6EDE6" w14:textId="2591D7F7" w:rsidR="00FF23BC" w:rsidRPr="000C59CE" w:rsidRDefault="00FF23BC" w:rsidP="006342C1">
      <w:pPr>
        <w:pStyle w:val="ListParagraph"/>
        <w:shd w:val="clear" w:color="auto" w:fill="D9D9D9" w:themeFill="background1" w:themeFillShade="D9"/>
        <w:spacing w:line="220" w:lineRule="exact"/>
        <w:ind w:right="-259"/>
        <w:jc w:val="both"/>
        <w:rPr>
          <w:sz w:val="23"/>
          <w:szCs w:val="23"/>
        </w:rPr>
      </w:pPr>
      <w:r w:rsidRPr="000C59CE">
        <w:rPr>
          <w:sz w:val="23"/>
          <w:szCs w:val="23"/>
        </w:rPr>
        <w:t xml:space="preserve">Commissioner </w:t>
      </w:r>
      <w:r w:rsidR="00DA445F" w:rsidRPr="000C59CE">
        <w:rPr>
          <w:sz w:val="23"/>
          <w:szCs w:val="23"/>
        </w:rPr>
        <w:t xml:space="preserve">Harvey </w:t>
      </w:r>
      <w:r w:rsidRPr="000C59CE">
        <w:rPr>
          <w:sz w:val="23"/>
          <w:szCs w:val="23"/>
        </w:rPr>
        <w:t xml:space="preserve">moved to </w:t>
      </w:r>
      <w:r w:rsidR="00DA445F">
        <w:rPr>
          <w:sz w:val="23"/>
          <w:szCs w:val="23"/>
        </w:rPr>
        <w:t>h</w:t>
      </w:r>
      <w:r w:rsidRPr="000C59CE">
        <w:rPr>
          <w:sz w:val="23"/>
          <w:szCs w:val="23"/>
        </w:rPr>
        <w:t>o</w:t>
      </w:r>
      <w:r w:rsidR="00DA445F">
        <w:rPr>
          <w:sz w:val="23"/>
          <w:szCs w:val="23"/>
        </w:rPr>
        <w:t xml:space="preserve">ld item G. 7 for that research.  Commissioner Jenkins asked if Mr. Ewert </w:t>
      </w:r>
      <w:r w:rsidR="00822C16">
        <w:rPr>
          <w:sz w:val="23"/>
          <w:szCs w:val="23"/>
        </w:rPr>
        <w:t>c</w:t>
      </w:r>
      <w:r w:rsidR="00DA445F">
        <w:rPr>
          <w:sz w:val="23"/>
          <w:szCs w:val="23"/>
        </w:rPr>
        <w:t>o</w:t>
      </w:r>
      <w:r w:rsidR="00822C16">
        <w:rPr>
          <w:sz w:val="23"/>
          <w:szCs w:val="23"/>
        </w:rPr>
        <w:t>uld</w:t>
      </w:r>
      <w:r w:rsidR="00DA445F">
        <w:rPr>
          <w:sz w:val="23"/>
          <w:szCs w:val="23"/>
        </w:rPr>
        <w:t xml:space="preserve"> research it in five minutes and he asked for 10 minutes due to the Chapter’s size.  </w:t>
      </w:r>
      <w:r w:rsidRPr="000C59CE">
        <w:rPr>
          <w:sz w:val="23"/>
          <w:szCs w:val="23"/>
        </w:rPr>
        <w:t xml:space="preserve">Commissioner </w:t>
      </w:r>
      <w:r w:rsidR="00DA445F">
        <w:rPr>
          <w:sz w:val="23"/>
          <w:szCs w:val="23"/>
        </w:rPr>
        <w:t xml:space="preserve">Harvey </w:t>
      </w:r>
      <w:r w:rsidR="006D1129">
        <w:rPr>
          <w:sz w:val="23"/>
          <w:szCs w:val="23"/>
        </w:rPr>
        <w:t xml:space="preserve">rescinded his motion and </w:t>
      </w:r>
      <w:r w:rsidR="00DA445F">
        <w:rPr>
          <w:sz w:val="23"/>
          <w:szCs w:val="23"/>
        </w:rPr>
        <w:t xml:space="preserve">made a substitute </w:t>
      </w:r>
      <w:r w:rsidR="00BB5826">
        <w:rPr>
          <w:sz w:val="23"/>
          <w:szCs w:val="23"/>
        </w:rPr>
        <w:t>m</w:t>
      </w:r>
      <w:r w:rsidR="006D1129">
        <w:rPr>
          <w:sz w:val="23"/>
          <w:szCs w:val="23"/>
        </w:rPr>
        <w:t xml:space="preserve">otion to </w:t>
      </w:r>
      <w:r w:rsidR="00822C16">
        <w:rPr>
          <w:sz w:val="23"/>
          <w:szCs w:val="23"/>
        </w:rPr>
        <w:t>m</w:t>
      </w:r>
      <w:r w:rsidR="006D1129">
        <w:rPr>
          <w:sz w:val="23"/>
          <w:szCs w:val="23"/>
        </w:rPr>
        <w:t>o</w:t>
      </w:r>
      <w:r w:rsidR="00822C16">
        <w:rPr>
          <w:sz w:val="23"/>
          <w:szCs w:val="23"/>
        </w:rPr>
        <w:t xml:space="preserve">ve </w:t>
      </w:r>
      <w:r w:rsidR="006D1129">
        <w:rPr>
          <w:sz w:val="23"/>
          <w:szCs w:val="23"/>
        </w:rPr>
        <w:t xml:space="preserve">item </w:t>
      </w:r>
      <w:r w:rsidR="00822C16">
        <w:rPr>
          <w:sz w:val="23"/>
          <w:szCs w:val="23"/>
        </w:rPr>
        <w:t xml:space="preserve">G. </w:t>
      </w:r>
      <w:r w:rsidR="006D1129">
        <w:rPr>
          <w:sz w:val="23"/>
          <w:szCs w:val="23"/>
        </w:rPr>
        <w:t xml:space="preserve">7 </w:t>
      </w:r>
      <w:r w:rsidR="00505254">
        <w:rPr>
          <w:sz w:val="23"/>
          <w:szCs w:val="23"/>
        </w:rPr>
        <w:t xml:space="preserve">for </w:t>
      </w:r>
      <w:r w:rsidR="006D1129">
        <w:rPr>
          <w:sz w:val="23"/>
          <w:szCs w:val="23"/>
        </w:rPr>
        <w:t>after the public hearing</w:t>
      </w:r>
      <w:r w:rsidR="00822C16">
        <w:rPr>
          <w:sz w:val="23"/>
          <w:szCs w:val="23"/>
        </w:rPr>
        <w:t xml:space="preserve">; Commissioner Jenkins </w:t>
      </w:r>
      <w:r w:rsidRPr="000C59CE">
        <w:rPr>
          <w:sz w:val="23"/>
          <w:szCs w:val="23"/>
        </w:rPr>
        <w:t>seconded.</w:t>
      </w:r>
    </w:p>
    <w:p w14:paraId="08419D33" w14:textId="77777777" w:rsidR="00FF23BC" w:rsidRPr="000C59CE" w:rsidRDefault="00FF23BC" w:rsidP="006342C1">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3911AD12" w14:textId="77777777" w:rsidR="00F66C41" w:rsidRDefault="00F66C41" w:rsidP="00E73BF5">
      <w:pPr>
        <w:pStyle w:val="W-TypicalText"/>
        <w:tabs>
          <w:tab w:val="left" w:pos="360"/>
          <w:tab w:val="left" w:pos="720"/>
        </w:tabs>
        <w:spacing w:line="160" w:lineRule="exact"/>
        <w:ind w:left="360" w:right="-259" w:hanging="360"/>
        <w:rPr>
          <w:rFonts w:ascii="Times New Roman" w:hAnsi="Times New Roman" w:cs="Times New Roman"/>
          <w:b/>
          <w:sz w:val="23"/>
          <w:szCs w:val="23"/>
        </w:rPr>
      </w:pPr>
    </w:p>
    <w:p w14:paraId="0D7E3647" w14:textId="77777777" w:rsidR="00CE18C1" w:rsidRDefault="00CE18C1" w:rsidP="00E2328C">
      <w:pPr>
        <w:pStyle w:val="W-TypicalText"/>
        <w:tabs>
          <w:tab w:val="left" w:pos="360"/>
          <w:tab w:val="left" w:pos="720"/>
        </w:tabs>
        <w:spacing w:line="200" w:lineRule="exact"/>
        <w:ind w:left="360" w:right="-259" w:hanging="360"/>
        <w:rPr>
          <w:rFonts w:ascii="Times New Roman" w:hAnsi="Times New Roman" w:cs="Times New Roman"/>
          <w:b/>
          <w:sz w:val="23"/>
          <w:szCs w:val="23"/>
        </w:rPr>
      </w:pPr>
    </w:p>
    <w:p w14:paraId="3C921F09" w14:textId="77777777" w:rsidR="00CE18C1" w:rsidRDefault="00CE18C1" w:rsidP="00E2328C">
      <w:pPr>
        <w:pStyle w:val="W-TypicalText"/>
        <w:tabs>
          <w:tab w:val="left" w:pos="360"/>
          <w:tab w:val="left" w:pos="720"/>
        </w:tabs>
        <w:spacing w:line="200" w:lineRule="exact"/>
        <w:ind w:left="360" w:right="-259" w:hanging="360"/>
        <w:rPr>
          <w:rFonts w:ascii="Times New Roman" w:hAnsi="Times New Roman" w:cs="Times New Roman"/>
          <w:b/>
          <w:sz w:val="23"/>
          <w:szCs w:val="23"/>
        </w:rPr>
      </w:pPr>
    </w:p>
    <w:p w14:paraId="44D41ECC" w14:textId="2F0060E6" w:rsidR="000D7459" w:rsidRPr="000C59CE" w:rsidRDefault="000D7459" w:rsidP="00E2328C">
      <w:pPr>
        <w:pStyle w:val="W-TypicalText"/>
        <w:tabs>
          <w:tab w:val="left" w:pos="360"/>
          <w:tab w:val="left" w:pos="720"/>
        </w:tabs>
        <w:spacing w:line="200" w:lineRule="exact"/>
        <w:ind w:left="360" w:right="-259" w:hanging="360"/>
        <w:rPr>
          <w:rFonts w:ascii="Times New Roman" w:hAnsi="Times New Roman" w:cs="Times New Roman"/>
          <w:b/>
          <w:sz w:val="23"/>
          <w:szCs w:val="23"/>
        </w:rPr>
      </w:pPr>
      <w:r w:rsidRPr="000C59CE">
        <w:rPr>
          <w:rFonts w:ascii="Times New Roman" w:hAnsi="Times New Roman" w:cs="Times New Roman"/>
          <w:b/>
          <w:sz w:val="23"/>
          <w:szCs w:val="23"/>
        </w:rPr>
        <w:t>H.</w:t>
      </w:r>
      <w:r w:rsidRPr="000C59CE">
        <w:rPr>
          <w:rFonts w:ascii="Times New Roman" w:hAnsi="Times New Roman" w:cs="Times New Roman"/>
          <w:b/>
          <w:sz w:val="23"/>
          <w:szCs w:val="23"/>
        </w:rPr>
        <w:tab/>
      </w:r>
      <w:r w:rsidRPr="000C59CE">
        <w:rPr>
          <w:rFonts w:ascii="Times New Roman" w:hAnsi="Times New Roman" w:cs="Times New Roman"/>
          <w:b/>
          <w:smallCaps/>
          <w:sz w:val="23"/>
          <w:szCs w:val="23"/>
        </w:rPr>
        <w:t>Public Hearing</w:t>
      </w:r>
    </w:p>
    <w:p w14:paraId="18AE5EC4" w14:textId="77777777" w:rsidR="000D7459" w:rsidRPr="000C59CE" w:rsidRDefault="000D7459" w:rsidP="006100F6">
      <w:pPr>
        <w:pStyle w:val="W-TypicalText"/>
        <w:tabs>
          <w:tab w:val="left" w:pos="360"/>
          <w:tab w:val="left" w:pos="720"/>
        </w:tabs>
        <w:spacing w:line="80" w:lineRule="exact"/>
        <w:ind w:left="1440" w:right="-259" w:hanging="1440"/>
        <w:rPr>
          <w:rFonts w:ascii="Times New Roman" w:hAnsi="Times New Roman" w:cs="Times New Roman"/>
          <w:b/>
          <w:sz w:val="23"/>
          <w:szCs w:val="23"/>
        </w:rPr>
      </w:pPr>
      <w:r w:rsidRPr="000C59CE">
        <w:rPr>
          <w:rFonts w:ascii="Times New Roman" w:hAnsi="Times New Roman" w:cs="Times New Roman"/>
          <w:b/>
          <w:sz w:val="23"/>
          <w:szCs w:val="23"/>
        </w:rPr>
        <w:tab/>
      </w:r>
    </w:p>
    <w:p w14:paraId="747649D6" w14:textId="7F926435" w:rsidR="000D7459" w:rsidRPr="000C59CE" w:rsidRDefault="000D7459" w:rsidP="00505254">
      <w:pPr>
        <w:pStyle w:val="W-TypicalText"/>
        <w:tabs>
          <w:tab w:val="left" w:pos="360"/>
          <w:tab w:val="left" w:pos="720"/>
        </w:tabs>
        <w:spacing w:line="180" w:lineRule="exact"/>
        <w:ind w:left="1440" w:right="-259" w:hanging="1440"/>
        <w:rPr>
          <w:rFonts w:ascii="Times New Roman" w:hAnsi="Times New Roman" w:cs="Times New Roman"/>
          <w:sz w:val="23"/>
          <w:szCs w:val="23"/>
        </w:rPr>
      </w:pPr>
      <w:r w:rsidRPr="000C59CE">
        <w:rPr>
          <w:rFonts w:ascii="Times New Roman" w:hAnsi="Times New Roman" w:cs="Times New Roman"/>
          <w:b/>
          <w:sz w:val="23"/>
          <w:szCs w:val="23"/>
        </w:rPr>
        <w:tab/>
      </w:r>
      <w:r w:rsidRPr="000C59CE">
        <w:rPr>
          <w:rFonts w:ascii="Times New Roman" w:hAnsi="Times New Roman" w:cs="Times New Roman"/>
          <w:sz w:val="23"/>
          <w:szCs w:val="23"/>
        </w:rPr>
        <w:t>1.</w:t>
      </w:r>
      <w:r w:rsidRPr="000C59CE">
        <w:rPr>
          <w:rFonts w:ascii="Times New Roman" w:hAnsi="Times New Roman" w:cs="Times New Roman"/>
          <w:sz w:val="23"/>
          <w:szCs w:val="23"/>
        </w:rPr>
        <w:tab/>
        <w:t xml:space="preserve"> </w:t>
      </w:r>
    </w:p>
    <w:p w14:paraId="39D78084" w14:textId="0D37F4BB" w:rsidR="00CB6D29" w:rsidRPr="000C59CE" w:rsidRDefault="00CB6D29" w:rsidP="00CB6D29">
      <w:pPr>
        <w:pStyle w:val="ListParagraph"/>
        <w:shd w:val="clear" w:color="auto" w:fill="D9D9D9" w:themeFill="background1" w:themeFillShade="D9"/>
        <w:spacing w:line="220" w:lineRule="exact"/>
        <w:ind w:right="-259"/>
        <w:jc w:val="both"/>
        <w:rPr>
          <w:sz w:val="23"/>
          <w:szCs w:val="23"/>
        </w:rPr>
      </w:pPr>
      <w:r w:rsidRPr="000C59CE">
        <w:rPr>
          <w:sz w:val="23"/>
          <w:szCs w:val="23"/>
        </w:rPr>
        <w:t xml:space="preserve">Commissioner </w:t>
      </w:r>
      <w:r w:rsidR="00505254" w:rsidRPr="000C59CE">
        <w:rPr>
          <w:sz w:val="23"/>
          <w:szCs w:val="23"/>
        </w:rPr>
        <w:t xml:space="preserve">Harvey </w:t>
      </w:r>
      <w:r w:rsidRPr="000C59CE">
        <w:rPr>
          <w:sz w:val="23"/>
          <w:szCs w:val="23"/>
        </w:rPr>
        <w:t xml:space="preserve">moved to adjourn the public meeting and convene the public hearing; Commissioner </w:t>
      </w:r>
      <w:r w:rsidR="00505254" w:rsidRPr="000C59CE">
        <w:rPr>
          <w:sz w:val="23"/>
          <w:szCs w:val="23"/>
        </w:rPr>
        <w:t xml:space="preserve">Jenkins </w:t>
      </w:r>
      <w:r w:rsidRPr="000C59CE">
        <w:rPr>
          <w:sz w:val="23"/>
          <w:szCs w:val="23"/>
        </w:rPr>
        <w:t>seconded.</w:t>
      </w:r>
    </w:p>
    <w:p w14:paraId="6E71C3F5" w14:textId="432179D7" w:rsidR="00C164B7" w:rsidRDefault="00CB6D29" w:rsidP="00E43562">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60B69231" w14:textId="457F6A10" w:rsidR="0008129D" w:rsidRDefault="0008129D" w:rsidP="003E583E">
      <w:pPr>
        <w:tabs>
          <w:tab w:val="left" w:pos="360"/>
        </w:tabs>
        <w:spacing w:line="120" w:lineRule="exact"/>
        <w:ind w:left="720" w:right="-259" w:hanging="360"/>
        <w:jc w:val="both"/>
        <w:rPr>
          <w:sz w:val="23"/>
          <w:szCs w:val="23"/>
        </w:rPr>
      </w:pPr>
    </w:p>
    <w:p w14:paraId="45FCB3EB" w14:textId="77777777" w:rsidR="00505254" w:rsidRDefault="00505254" w:rsidP="00505254">
      <w:pPr>
        <w:pStyle w:val="ListParagraph"/>
        <w:shd w:val="clear" w:color="auto" w:fill="D9D9D9" w:themeFill="background1" w:themeFillShade="D9"/>
        <w:spacing w:line="220" w:lineRule="exact"/>
        <w:ind w:right="-259"/>
        <w:jc w:val="both"/>
        <w:rPr>
          <w:sz w:val="23"/>
          <w:szCs w:val="23"/>
        </w:rPr>
      </w:pPr>
      <w:r w:rsidRPr="000C59CE">
        <w:rPr>
          <w:sz w:val="23"/>
          <w:szCs w:val="23"/>
        </w:rPr>
        <w:t xml:space="preserve">Commissioner Harvey moved to </w:t>
      </w:r>
      <w:r>
        <w:rPr>
          <w:sz w:val="23"/>
          <w:szCs w:val="23"/>
        </w:rPr>
        <w:t>s</w:t>
      </w:r>
      <w:r w:rsidRPr="000C59CE">
        <w:rPr>
          <w:sz w:val="23"/>
          <w:szCs w:val="23"/>
        </w:rPr>
        <w:t>aun</w:t>
      </w:r>
      <w:r>
        <w:rPr>
          <w:sz w:val="23"/>
          <w:szCs w:val="23"/>
        </w:rPr>
        <w:t>ter for five minutes; Chair Froerer seconded.</w:t>
      </w:r>
      <w:r w:rsidRPr="000C59CE">
        <w:rPr>
          <w:sz w:val="23"/>
          <w:szCs w:val="23"/>
        </w:rPr>
        <w:t xml:space="preserve"> </w:t>
      </w:r>
    </w:p>
    <w:p w14:paraId="11B4AFD4" w14:textId="504FF93A" w:rsidR="00505254" w:rsidRDefault="00505254" w:rsidP="00622C0C">
      <w:pPr>
        <w:tabs>
          <w:tab w:val="left" w:pos="360"/>
        </w:tabs>
        <w:spacing w:line="120" w:lineRule="exact"/>
        <w:ind w:left="720" w:right="-259" w:hanging="360"/>
        <w:jc w:val="both"/>
        <w:rPr>
          <w:sz w:val="23"/>
          <w:szCs w:val="23"/>
        </w:rPr>
      </w:pPr>
      <w:r>
        <w:rPr>
          <w:sz w:val="23"/>
          <w:szCs w:val="23"/>
        </w:rPr>
        <w:tab/>
      </w:r>
    </w:p>
    <w:p w14:paraId="2458E3EF" w14:textId="20EE3590" w:rsidR="00622C0C" w:rsidRPr="000C59CE" w:rsidRDefault="00622C0C" w:rsidP="00622C0C">
      <w:pPr>
        <w:pStyle w:val="ListParagraph"/>
        <w:shd w:val="clear" w:color="auto" w:fill="D9D9D9" w:themeFill="background1" w:themeFillShade="D9"/>
        <w:spacing w:line="220" w:lineRule="exact"/>
        <w:ind w:right="-259"/>
        <w:jc w:val="both"/>
        <w:rPr>
          <w:sz w:val="23"/>
          <w:szCs w:val="23"/>
        </w:rPr>
      </w:pPr>
      <w:r w:rsidRPr="000C59CE">
        <w:rPr>
          <w:sz w:val="23"/>
          <w:szCs w:val="23"/>
        </w:rPr>
        <w:t xml:space="preserve">Commissioner </w:t>
      </w:r>
      <w:r w:rsidR="00CB73D9" w:rsidRPr="000C59CE">
        <w:rPr>
          <w:sz w:val="23"/>
          <w:szCs w:val="23"/>
        </w:rPr>
        <w:t xml:space="preserve">Jenkins </w:t>
      </w:r>
      <w:r w:rsidRPr="000C59CE">
        <w:rPr>
          <w:sz w:val="23"/>
          <w:szCs w:val="23"/>
        </w:rPr>
        <w:t xml:space="preserve">moved to </w:t>
      </w:r>
      <w:r w:rsidR="00FC0235">
        <w:rPr>
          <w:sz w:val="23"/>
          <w:szCs w:val="23"/>
        </w:rPr>
        <w:t>ce</w:t>
      </w:r>
      <w:r w:rsidRPr="000C59CE">
        <w:rPr>
          <w:sz w:val="23"/>
          <w:szCs w:val="23"/>
        </w:rPr>
        <w:t>a</w:t>
      </w:r>
      <w:r w:rsidR="00FC0235">
        <w:rPr>
          <w:sz w:val="23"/>
          <w:szCs w:val="23"/>
        </w:rPr>
        <w:t>se to sau</w:t>
      </w:r>
      <w:r w:rsidRPr="000C59CE">
        <w:rPr>
          <w:sz w:val="23"/>
          <w:szCs w:val="23"/>
        </w:rPr>
        <w:t>nte</w:t>
      </w:r>
      <w:r w:rsidR="00FC0235">
        <w:rPr>
          <w:sz w:val="23"/>
          <w:szCs w:val="23"/>
        </w:rPr>
        <w:t>r</w:t>
      </w:r>
      <w:r w:rsidRPr="000C59CE">
        <w:rPr>
          <w:sz w:val="23"/>
          <w:szCs w:val="23"/>
        </w:rPr>
        <w:t xml:space="preserve">; Commissioner </w:t>
      </w:r>
      <w:r w:rsidR="00CB73D9" w:rsidRPr="000C59CE">
        <w:rPr>
          <w:sz w:val="23"/>
          <w:szCs w:val="23"/>
        </w:rPr>
        <w:t xml:space="preserve">Harvey </w:t>
      </w:r>
      <w:r w:rsidRPr="000C59CE">
        <w:rPr>
          <w:sz w:val="23"/>
          <w:szCs w:val="23"/>
        </w:rPr>
        <w:t>seconded.</w:t>
      </w:r>
    </w:p>
    <w:p w14:paraId="012CFE3A" w14:textId="77777777" w:rsidR="00622C0C" w:rsidRDefault="00622C0C" w:rsidP="00622C0C">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7A45907F" w14:textId="2C0F1E2B" w:rsidR="003E583E" w:rsidRDefault="003E583E" w:rsidP="00E73BF5">
      <w:pPr>
        <w:tabs>
          <w:tab w:val="left" w:pos="360"/>
        </w:tabs>
        <w:spacing w:line="160" w:lineRule="exact"/>
        <w:ind w:left="720" w:right="-259" w:hanging="360"/>
        <w:jc w:val="both"/>
        <w:rPr>
          <w:sz w:val="23"/>
          <w:szCs w:val="23"/>
        </w:rPr>
      </w:pPr>
    </w:p>
    <w:p w14:paraId="634E3C87" w14:textId="79018F13" w:rsidR="000D7459" w:rsidRPr="000C59CE" w:rsidRDefault="000D7459" w:rsidP="006100F6">
      <w:pPr>
        <w:tabs>
          <w:tab w:val="left" w:pos="360"/>
        </w:tabs>
        <w:spacing w:line="200" w:lineRule="exact"/>
        <w:ind w:left="720" w:right="-259" w:hanging="360"/>
        <w:jc w:val="both"/>
        <w:rPr>
          <w:sz w:val="23"/>
          <w:szCs w:val="23"/>
        </w:rPr>
      </w:pPr>
      <w:r w:rsidRPr="000C59CE">
        <w:rPr>
          <w:sz w:val="23"/>
          <w:szCs w:val="23"/>
        </w:rPr>
        <w:t>2.</w:t>
      </w:r>
      <w:r w:rsidRPr="000C59CE">
        <w:rPr>
          <w:sz w:val="23"/>
          <w:szCs w:val="23"/>
        </w:rPr>
        <w:tab/>
      </w:r>
      <w:r w:rsidRPr="00E73BF5">
        <w:rPr>
          <w:b/>
          <w:smallCaps/>
          <w:sz w:val="23"/>
          <w:szCs w:val="23"/>
        </w:rPr>
        <w:t xml:space="preserve">Public hearing to consider </w:t>
      </w:r>
      <w:r w:rsidR="00C3181F" w:rsidRPr="00E73BF5">
        <w:rPr>
          <w:b/>
          <w:smallCaps/>
          <w:sz w:val="23"/>
          <w:szCs w:val="23"/>
        </w:rPr>
        <w:t>&amp;</w:t>
      </w:r>
      <w:r w:rsidRPr="00E73BF5">
        <w:rPr>
          <w:b/>
          <w:smallCaps/>
          <w:sz w:val="23"/>
          <w:szCs w:val="23"/>
        </w:rPr>
        <w:t xml:space="preserve"> take action on a proposal to amend Weber County Code</w:t>
      </w:r>
      <w:r w:rsidR="0075503B" w:rsidRPr="00E73BF5">
        <w:rPr>
          <w:b/>
          <w:smallCaps/>
          <w:sz w:val="23"/>
          <w:szCs w:val="23"/>
        </w:rPr>
        <w:t xml:space="preserve"> sections </w:t>
      </w:r>
      <w:r w:rsidRPr="00E73BF5">
        <w:rPr>
          <w:b/>
          <w:smallCaps/>
          <w:sz w:val="23"/>
          <w:szCs w:val="23"/>
        </w:rPr>
        <w:t xml:space="preserve">§102-1-5 </w:t>
      </w:r>
      <w:r w:rsidR="00E73BF5">
        <w:rPr>
          <w:b/>
          <w:smallCaps/>
          <w:sz w:val="23"/>
          <w:szCs w:val="23"/>
        </w:rPr>
        <w:t>&amp;</w:t>
      </w:r>
      <w:r w:rsidRPr="00E73BF5">
        <w:rPr>
          <w:b/>
          <w:smallCaps/>
          <w:sz w:val="23"/>
          <w:szCs w:val="23"/>
        </w:rPr>
        <w:t xml:space="preserve"> §102-5 regarding rezoning procedures and legislative amendments. </w:t>
      </w:r>
      <w:r w:rsidR="002117CD">
        <w:rPr>
          <w:b/>
          <w:smallCaps/>
          <w:sz w:val="23"/>
          <w:szCs w:val="23"/>
        </w:rPr>
        <w:t xml:space="preserve"> </w:t>
      </w:r>
      <w:r w:rsidRPr="00E73BF5">
        <w:rPr>
          <w:b/>
          <w:smallCaps/>
          <w:sz w:val="23"/>
          <w:szCs w:val="23"/>
        </w:rPr>
        <w:t>The proposal will also create a new chapter regarding deve</w:t>
      </w:r>
      <w:r w:rsidR="00CB73D9" w:rsidRPr="00E73BF5">
        <w:rPr>
          <w:b/>
          <w:smallCaps/>
          <w:sz w:val="23"/>
          <w:szCs w:val="23"/>
        </w:rPr>
        <w:t>lopment agreements,</w:t>
      </w:r>
      <w:r w:rsidR="00C3181F" w:rsidRPr="00E73BF5">
        <w:rPr>
          <w:b/>
          <w:smallCaps/>
          <w:sz w:val="23"/>
          <w:szCs w:val="23"/>
        </w:rPr>
        <w:t xml:space="preserve"> ZTA 2018-05</w:t>
      </w:r>
    </w:p>
    <w:p w14:paraId="0C3B1505" w14:textId="77777777" w:rsidR="00FF23BC" w:rsidRPr="000C59CE" w:rsidRDefault="000D7459" w:rsidP="003405C7">
      <w:pPr>
        <w:tabs>
          <w:tab w:val="left" w:pos="360"/>
        </w:tabs>
        <w:spacing w:line="120" w:lineRule="exact"/>
        <w:ind w:left="720" w:right="-259" w:hanging="360"/>
        <w:jc w:val="both"/>
        <w:rPr>
          <w:sz w:val="23"/>
          <w:szCs w:val="23"/>
        </w:rPr>
      </w:pPr>
      <w:r w:rsidRPr="000C59CE">
        <w:rPr>
          <w:sz w:val="23"/>
          <w:szCs w:val="23"/>
        </w:rPr>
        <w:tab/>
      </w:r>
    </w:p>
    <w:p w14:paraId="4B74E561" w14:textId="33CA6923" w:rsidR="000D7459" w:rsidRPr="000C59CE" w:rsidRDefault="00FF23BC" w:rsidP="00FF23BC">
      <w:pPr>
        <w:tabs>
          <w:tab w:val="left" w:pos="360"/>
        </w:tabs>
        <w:spacing w:line="220" w:lineRule="exact"/>
        <w:ind w:left="720" w:right="-259" w:hanging="360"/>
        <w:jc w:val="both"/>
        <w:rPr>
          <w:sz w:val="23"/>
          <w:szCs w:val="23"/>
        </w:rPr>
      </w:pPr>
      <w:r w:rsidRPr="000C59CE">
        <w:rPr>
          <w:sz w:val="23"/>
          <w:szCs w:val="23"/>
        </w:rPr>
        <w:tab/>
        <w:t xml:space="preserve">Steve Burton, of the County Planning Division, </w:t>
      </w:r>
      <w:r w:rsidR="00F722AE">
        <w:rPr>
          <w:sz w:val="23"/>
          <w:szCs w:val="23"/>
        </w:rPr>
        <w:t>pre</w:t>
      </w:r>
      <w:r w:rsidRPr="000C59CE">
        <w:rPr>
          <w:sz w:val="23"/>
          <w:szCs w:val="23"/>
        </w:rPr>
        <w:t>s</w:t>
      </w:r>
      <w:r w:rsidR="00F722AE">
        <w:rPr>
          <w:sz w:val="23"/>
          <w:szCs w:val="23"/>
        </w:rPr>
        <w:t>en</w:t>
      </w:r>
      <w:r w:rsidRPr="000C59CE">
        <w:rPr>
          <w:sz w:val="23"/>
          <w:szCs w:val="23"/>
        </w:rPr>
        <w:t xml:space="preserve">ted </w:t>
      </w:r>
      <w:r w:rsidR="00CB73D9">
        <w:rPr>
          <w:sz w:val="23"/>
          <w:szCs w:val="23"/>
        </w:rPr>
        <w:t>th</w:t>
      </w:r>
      <w:r w:rsidR="00FC0235">
        <w:rPr>
          <w:sz w:val="23"/>
          <w:szCs w:val="23"/>
        </w:rPr>
        <w:t>is county-initiated ordinanc</w:t>
      </w:r>
      <w:r w:rsidR="00CB73D9">
        <w:rPr>
          <w:sz w:val="23"/>
          <w:szCs w:val="23"/>
        </w:rPr>
        <w:t>e</w:t>
      </w:r>
      <w:r w:rsidR="00F722AE">
        <w:rPr>
          <w:sz w:val="23"/>
          <w:szCs w:val="23"/>
        </w:rPr>
        <w:t xml:space="preserve"> stating</w:t>
      </w:r>
      <w:r w:rsidR="008F4ACE">
        <w:rPr>
          <w:sz w:val="23"/>
          <w:szCs w:val="23"/>
        </w:rPr>
        <w:t xml:space="preserve"> that under existing </w:t>
      </w:r>
      <w:r w:rsidR="00F722AE">
        <w:rPr>
          <w:sz w:val="23"/>
          <w:szCs w:val="23"/>
        </w:rPr>
        <w:t xml:space="preserve">county </w:t>
      </w:r>
      <w:r w:rsidR="008F4ACE">
        <w:rPr>
          <w:sz w:val="23"/>
          <w:szCs w:val="23"/>
        </w:rPr>
        <w:t xml:space="preserve">regulations if the Planning Commission is unanimous in its decision on a legislative item, such as </w:t>
      </w:r>
      <w:r w:rsidR="00F722AE">
        <w:rPr>
          <w:sz w:val="23"/>
          <w:szCs w:val="23"/>
        </w:rPr>
        <w:t xml:space="preserve">on </w:t>
      </w:r>
      <w:r w:rsidR="008F4ACE">
        <w:rPr>
          <w:sz w:val="23"/>
          <w:szCs w:val="23"/>
        </w:rPr>
        <w:t xml:space="preserve">a rezone, </w:t>
      </w:r>
      <w:r w:rsidR="00605EC5">
        <w:rPr>
          <w:sz w:val="23"/>
          <w:szCs w:val="23"/>
        </w:rPr>
        <w:t xml:space="preserve">it takes a unanimous decision of the County Commission to overturn that decision.  </w:t>
      </w:r>
      <w:r w:rsidR="005F06C4">
        <w:rPr>
          <w:sz w:val="23"/>
          <w:szCs w:val="23"/>
        </w:rPr>
        <w:t xml:space="preserve">This </w:t>
      </w:r>
      <w:r w:rsidR="00BD2D3E">
        <w:rPr>
          <w:sz w:val="23"/>
          <w:szCs w:val="23"/>
        </w:rPr>
        <w:t xml:space="preserve">is not in line with State code and this </w:t>
      </w:r>
      <w:r w:rsidR="005F06C4">
        <w:rPr>
          <w:sz w:val="23"/>
          <w:szCs w:val="23"/>
        </w:rPr>
        <w:t xml:space="preserve">ordinance brings </w:t>
      </w:r>
      <w:r w:rsidR="001075B4">
        <w:rPr>
          <w:sz w:val="23"/>
          <w:szCs w:val="23"/>
        </w:rPr>
        <w:t>the county into compliance</w:t>
      </w:r>
      <w:r w:rsidR="006F65F3">
        <w:rPr>
          <w:sz w:val="23"/>
          <w:szCs w:val="23"/>
        </w:rPr>
        <w:t xml:space="preserve"> with statute</w:t>
      </w:r>
      <w:r w:rsidR="001075B4">
        <w:rPr>
          <w:sz w:val="23"/>
          <w:szCs w:val="23"/>
        </w:rPr>
        <w:t>.</w:t>
      </w:r>
      <w:r w:rsidR="00647675">
        <w:rPr>
          <w:sz w:val="23"/>
          <w:szCs w:val="23"/>
        </w:rPr>
        <w:t xml:space="preserve">  Other small changes include</w:t>
      </w:r>
      <w:r w:rsidR="00BE7203">
        <w:rPr>
          <w:sz w:val="23"/>
          <w:szCs w:val="23"/>
        </w:rPr>
        <w:t>d</w:t>
      </w:r>
      <w:r w:rsidR="00647675">
        <w:rPr>
          <w:sz w:val="23"/>
          <w:szCs w:val="23"/>
        </w:rPr>
        <w:t xml:space="preserve"> clarifying a few sentences</w:t>
      </w:r>
      <w:r w:rsidR="00F15370">
        <w:rPr>
          <w:sz w:val="23"/>
          <w:szCs w:val="23"/>
        </w:rPr>
        <w:t>,</w:t>
      </w:r>
      <w:r w:rsidR="00647675">
        <w:rPr>
          <w:sz w:val="23"/>
          <w:szCs w:val="23"/>
        </w:rPr>
        <w:t xml:space="preserve"> eliminating some redundancies</w:t>
      </w:r>
      <w:r w:rsidR="00F15370">
        <w:rPr>
          <w:sz w:val="23"/>
          <w:szCs w:val="23"/>
        </w:rPr>
        <w:t>, and adding a section for development agreements</w:t>
      </w:r>
      <w:r w:rsidR="00C81B0D">
        <w:rPr>
          <w:sz w:val="23"/>
          <w:szCs w:val="23"/>
        </w:rPr>
        <w:t xml:space="preserve"> </w:t>
      </w:r>
      <w:r w:rsidR="00BE7203">
        <w:rPr>
          <w:sz w:val="23"/>
          <w:szCs w:val="23"/>
        </w:rPr>
        <w:t xml:space="preserve">in order </w:t>
      </w:r>
      <w:r w:rsidR="00C81B0D">
        <w:rPr>
          <w:sz w:val="23"/>
          <w:szCs w:val="23"/>
        </w:rPr>
        <w:t>to be able to refer developers to the county’s requirements</w:t>
      </w:r>
      <w:r w:rsidR="00647675">
        <w:rPr>
          <w:sz w:val="23"/>
          <w:szCs w:val="23"/>
        </w:rPr>
        <w:t>.</w:t>
      </w:r>
      <w:r w:rsidR="00FF7E80">
        <w:rPr>
          <w:sz w:val="23"/>
          <w:szCs w:val="23"/>
        </w:rPr>
        <w:t xml:space="preserve">  Both Planning Commission recommended approval of this</w:t>
      </w:r>
      <w:r w:rsidR="00BE7203">
        <w:rPr>
          <w:sz w:val="23"/>
          <w:szCs w:val="23"/>
        </w:rPr>
        <w:t xml:space="preserve"> item</w:t>
      </w:r>
      <w:r w:rsidR="00FF7E80">
        <w:rPr>
          <w:sz w:val="23"/>
          <w:szCs w:val="23"/>
        </w:rPr>
        <w:t>.</w:t>
      </w:r>
    </w:p>
    <w:p w14:paraId="5E908803" w14:textId="77777777" w:rsidR="000D7459" w:rsidRPr="000C59CE" w:rsidRDefault="000D7459" w:rsidP="00603695">
      <w:pPr>
        <w:tabs>
          <w:tab w:val="left" w:pos="360"/>
        </w:tabs>
        <w:spacing w:line="80" w:lineRule="exact"/>
        <w:ind w:left="1440" w:right="-259" w:hanging="720"/>
        <w:jc w:val="both"/>
        <w:rPr>
          <w:sz w:val="23"/>
          <w:szCs w:val="23"/>
        </w:rPr>
      </w:pPr>
    </w:p>
    <w:p w14:paraId="69BEC9C2" w14:textId="6DDCA986" w:rsidR="000D7459" w:rsidRPr="000C59CE" w:rsidRDefault="000D7459" w:rsidP="006100F6">
      <w:pPr>
        <w:tabs>
          <w:tab w:val="left" w:pos="360"/>
        </w:tabs>
        <w:spacing w:line="200" w:lineRule="exact"/>
        <w:ind w:left="360" w:right="-259"/>
        <w:jc w:val="both"/>
        <w:rPr>
          <w:i/>
          <w:sz w:val="23"/>
          <w:szCs w:val="23"/>
        </w:rPr>
      </w:pPr>
      <w:r w:rsidRPr="000C59CE">
        <w:rPr>
          <w:sz w:val="23"/>
          <w:szCs w:val="23"/>
        </w:rPr>
        <w:t>3.</w:t>
      </w:r>
      <w:r w:rsidRPr="000C59CE">
        <w:rPr>
          <w:sz w:val="23"/>
          <w:szCs w:val="23"/>
        </w:rPr>
        <w:tab/>
      </w:r>
      <w:r w:rsidRPr="007B0284">
        <w:rPr>
          <w:b/>
          <w:smallCaps/>
          <w:sz w:val="23"/>
          <w:szCs w:val="23"/>
        </w:rPr>
        <w:t>Public Comments</w:t>
      </w:r>
      <w:r w:rsidR="0075503B" w:rsidRPr="007B0284">
        <w:rPr>
          <w:b/>
          <w:smallCaps/>
          <w:sz w:val="23"/>
          <w:szCs w:val="23"/>
        </w:rPr>
        <w:t>:</w:t>
      </w:r>
      <w:r w:rsidR="0075503B" w:rsidRPr="000C59CE">
        <w:rPr>
          <w:sz w:val="23"/>
          <w:szCs w:val="23"/>
        </w:rPr>
        <w:t xml:space="preserve">  None</w:t>
      </w:r>
    </w:p>
    <w:p w14:paraId="574EFC2E" w14:textId="77777777" w:rsidR="000D7459" w:rsidRPr="000C59CE" w:rsidRDefault="000D7459" w:rsidP="00603695">
      <w:pPr>
        <w:tabs>
          <w:tab w:val="left" w:pos="360"/>
        </w:tabs>
        <w:spacing w:line="100" w:lineRule="exact"/>
        <w:ind w:left="720" w:right="-259"/>
        <w:jc w:val="both"/>
        <w:rPr>
          <w:sz w:val="23"/>
          <w:szCs w:val="23"/>
        </w:rPr>
      </w:pPr>
    </w:p>
    <w:p w14:paraId="0C2D4F59" w14:textId="1B60206B" w:rsidR="000D7459" w:rsidRPr="000C59CE" w:rsidRDefault="000D7459" w:rsidP="006100F6">
      <w:pPr>
        <w:tabs>
          <w:tab w:val="left" w:pos="360"/>
        </w:tabs>
        <w:spacing w:line="170" w:lineRule="exact"/>
        <w:ind w:left="720" w:right="-259" w:hanging="720"/>
        <w:jc w:val="both"/>
        <w:rPr>
          <w:sz w:val="23"/>
          <w:szCs w:val="23"/>
        </w:rPr>
      </w:pPr>
      <w:r w:rsidRPr="000C59CE">
        <w:rPr>
          <w:sz w:val="23"/>
          <w:szCs w:val="23"/>
        </w:rPr>
        <w:tab/>
      </w:r>
      <w:r w:rsidR="0075503B" w:rsidRPr="000C59CE">
        <w:rPr>
          <w:sz w:val="23"/>
          <w:szCs w:val="23"/>
        </w:rPr>
        <w:t>4.</w:t>
      </w:r>
      <w:r w:rsidR="0075503B" w:rsidRPr="000C59CE">
        <w:rPr>
          <w:sz w:val="23"/>
          <w:szCs w:val="23"/>
        </w:rPr>
        <w:tab/>
      </w:r>
      <w:r w:rsidRPr="000C59CE">
        <w:rPr>
          <w:sz w:val="23"/>
          <w:szCs w:val="23"/>
        </w:rPr>
        <w:t xml:space="preserve"> </w:t>
      </w:r>
    </w:p>
    <w:p w14:paraId="02179307" w14:textId="2C570419" w:rsidR="0075503B" w:rsidRPr="000C59CE" w:rsidRDefault="0075503B" w:rsidP="0075503B">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moved to adjourn the public hearing and reconvene the public meeting; Commissioner Harvey seconded.</w:t>
      </w:r>
    </w:p>
    <w:p w14:paraId="5D70254B" w14:textId="77777777" w:rsidR="0075503B" w:rsidRPr="000C59CE" w:rsidRDefault="0075503B" w:rsidP="0075503B">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4149CC9E" w14:textId="77777777" w:rsidR="000D7459" w:rsidRPr="000C59CE" w:rsidRDefault="000D7459" w:rsidP="00D55E27">
      <w:pPr>
        <w:tabs>
          <w:tab w:val="left" w:pos="360"/>
        </w:tabs>
        <w:spacing w:line="160" w:lineRule="exact"/>
        <w:ind w:left="1440" w:right="-259" w:hanging="720"/>
        <w:jc w:val="both"/>
        <w:rPr>
          <w:sz w:val="23"/>
          <w:szCs w:val="23"/>
        </w:rPr>
      </w:pPr>
    </w:p>
    <w:p w14:paraId="42A2BE6D" w14:textId="413B83A5" w:rsidR="000D7459" w:rsidRDefault="000D7459" w:rsidP="006100F6">
      <w:pPr>
        <w:tabs>
          <w:tab w:val="left" w:pos="360"/>
        </w:tabs>
        <w:spacing w:line="200" w:lineRule="exact"/>
        <w:ind w:left="720" w:right="-259" w:hanging="360"/>
        <w:jc w:val="both"/>
        <w:rPr>
          <w:b/>
          <w:smallCaps/>
          <w:sz w:val="23"/>
          <w:szCs w:val="23"/>
        </w:rPr>
      </w:pPr>
      <w:r w:rsidRPr="000C59CE">
        <w:rPr>
          <w:sz w:val="23"/>
          <w:szCs w:val="23"/>
        </w:rPr>
        <w:t>5.</w:t>
      </w:r>
      <w:r w:rsidRPr="000C59CE">
        <w:rPr>
          <w:sz w:val="23"/>
          <w:szCs w:val="23"/>
        </w:rPr>
        <w:tab/>
      </w:r>
      <w:r w:rsidRPr="000C59CE">
        <w:rPr>
          <w:b/>
          <w:smallCaps/>
          <w:sz w:val="23"/>
          <w:szCs w:val="23"/>
        </w:rPr>
        <w:t>Action on public hearing</w:t>
      </w:r>
      <w:r w:rsidR="00FF23BC" w:rsidRPr="000C59CE">
        <w:rPr>
          <w:b/>
          <w:smallCaps/>
          <w:sz w:val="23"/>
          <w:szCs w:val="23"/>
        </w:rPr>
        <w:t>--</w:t>
      </w:r>
      <w:r w:rsidRPr="000C59CE">
        <w:rPr>
          <w:b/>
          <w:smallCaps/>
          <w:sz w:val="23"/>
          <w:szCs w:val="23"/>
        </w:rPr>
        <w:t>amend</w:t>
      </w:r>
      <w:r w:rsidR="00FF23BC" w:rsidRPr="000C59CE">
        <w:rPr>
          <w:b/>
          <w:smallCaps/>
          <w:sz w:val="23"/>
          <w:szCs w:val="23"/>
        </w:rPr>
        <w:t>ing</w:t>
      </w:r>
      <w:r w:rsidRPr="000C59CE">
        <w:rPr>
          <w:b/>
          <w:smallCaps/>
          <w:sz w:val="23"/>
          <w:szCs w:val="23"/>
        </w:rPr>
        <w:t xml:space="preserve"> </w:t>
      </w:r>
      <w:r w:rsidR="00FF23BC" w:rsidRPr="000C59CE">
        <w:rPr>
          <w:b/>
          <w:smallCaps/>
          <w:sz w:val="23"/>
          <w:szCs w:val="23"/>
        </w:rPr>
        <w:t>Co</w:t>
      </w:r>
      <w:r w:rsidRPr="000C59CE">
        <w:rPr>
          <w:b/>
          <w:smallCaps/>
          <w:sz w:val="23"/>
          <w:szCs w:val="23"/>
        </w:rPr>
        <w:t>unty Code</w:t>
      </w:r>
      <w:r w:rsidR="005B60A2">
        <w:rPr>
          <w:b/>
          <w:smallCaps/>
          <w:sz w:val="23"/>
          <w:szCs w:val="23"/>
        </w:rPr>
        <w:t xml:space="preserve"> sections </w:t>
      </w:r>
      <w:r w:rsidRPr="000C59CE">
        <w:rPr>
          <w:b/>
          <w:smallCaps/>
          <w:sz w:val="23"/>
          <w:szCs w:val="23"/>
        </w:rPr>
        <w:t xml:space="preserve">§102-1-5 </w:t>
      </w:r>
      <w:r w:rsidR="0075503B" w:rsidRPr="000C59CE">
        <w:rPr>
          <w:b/>
          <w:smallCaps/>
          <w:sz w:val="23"/>
          <w:szCs w:val="23"/>
        </w:rPr>
        <w:t>&amp;</w:t>
      </w:r>
      <w:r w:rsidRPr="000C59CE">
        <w:rPr>
          <w:b/>
          <w:smallCaps/>
          <w:sz w:val="23"/>
          <w:szCs w:val="23"/>
        </w:rPr>
        <w:t xml:space="preserve"> §102-5</w:t>
      </w:r>
      <w:r w:rsidR="0075503B" w:rsidRPr="000C59CE">
        <w:rPr>
          <w:b/>
          <w:smallCaps/>
          <w:sz w:val="23"/>
          <w:szCs w:val="23"/>
        </w:rPr>
        <w:t xml:space="preserve"> on </w:t>
      </w:r>
      <w:r w:rsidRPr="000C59CE">
        <w:rPr>
          <w:b/>
          <w:smallCaps/>
          <w:sz w:val="23"/>
          <w:szCs w:val="23"/>
        </w:rPr>
        <w:t xml:space="preserve">rezoning procedures </w:t>
      </w:r>
      <w:r w:rsidR="0075503B" w:rsidRPr="000C59CE">
        <w:rPr>
          <w:b/>
          <w:smallCaps/>
          <w:sz w:val="23"/>
          <w:szCs w:val="23"/>
        </w:rPr>
        <w:t>&amp;</w:t>
      </w:r>
      <w:r w:rsidRPr="000C59CE">
        <w:rPr>
          <w:b/>
          <w:smallCaps/>
          <w:sz w:val="23"/>
          <w:szCs w:val="23"/>
        </w:rPr>
        <w:t xml:space="preserve"> legislative amendments</w:t>
      </w:r>
      <w:r w:rsidR="00FF23BC" w:rsidRPr="000C59CE">
        <w:rPr>
          <w:b/>
          <w:smallCaps/>
          <w:sz w:val="23"/>
          <w:szCs w:val="23"/>
        </w:rPr>
        <w:t xml:space="preserve"> &amp; </w:t>
      </w:r>
      <w:r w:rsidRPr="000C59CE">
        <w:rPr>
          <w:b/>
          <w:smallCaps/>
          <w:sz w:val="23"/>
          <w:szCs w:val="23"/>
        </w:rPr>
        <w:t>creat</w:t>
      </w:r>
      <w:r w:rsidR="00FF23BC" w:rsidRPr="000C59CE">
        <w:rPr>
          <w:b/>
          <w:smallCaps/>
          <w:sz w:val="23"/>
          <w:szCs w:val="23"/>
        </w:rPr>
        <w:t>ing</w:t>
      </w:r>
      <w:r w:rsidRPr="000C59CE">
        <w:rPr>
          <w:b/>
          <w:smallCaps/>
          <w:sz w:val="23"/>
          <w:szCs w:val="23"/>
        </w:rPr>
        <w:t xml:space="preserve"> a new chapter regarding development agreements</w:t>
      </w:r>
      <w:r w:rsidR="005B60A2">
        <w:rPr>
          <w:b/>
          <w:smallCaps/>
          <w:sz w:val="23"/>
          <w:szCs w:val="23"/>
        </w:rPr>
        <w:t xml:space="preserve">, </w:t>
      </w:r>
      <w:r w:rsidRPr="000C59CE">
        <w:rPr>
          <w:b/>
          <w:smallCaps/>
          <w:sz w:val="23"/>
          <w:szCs w:val="23"/>
        </w:rPr>
        <w:t>ZTA 2018-05</w:t>
      </w:r>
      <w:r w:rsidR="0075503B" w:rsidRPr="000C59CE">
        <w:rPr>
          <w:b/>
          <w:smallCaps/>
          <w:sz w:val="23"/>
          <w:szCs w:val="23"/>
        </w:rPr>
        <w:t xml:space="preserve"> – Ordinance 2020-1</w:t>
      </w:r>
      <w:r w:rsidR="00D55E27">
        <w:rPr>
          <w:b/>
          <w:smallCaps/>
          <w:sz w:val="23"/>
          <w:szCs w:val="23"/>
        </w:rPr>
        <w:t>6</w:t>
      </w:r>
    </w:p>
    <w:p w14:paraId="494CD965" w14:textId="77777777" w:rsidR="00DF2E36" w:rsidRPr="000C59CE" w:rsidRDefault="00DF2E36" w:rsidP="00DF2E36">
      <w:pPr>
        <w:tabs>
          <w:tab w:val="left" w:pos="360"/>
        </w:tabs>
        <w:spacing w:line="80" w:lineRule="exact"/>
        <w:ind w:left="720" w:right="-259" w:hanging="360"/>
        <w:jc w:val="both"/>
        <w:rPr>
          <w:sz w:val="23"/>
          <w:szCs w:val="23"/>
        </w:rPr>
      </w:pPr>
    </w:p>
    <w:p w14:paraId="43ABD302" w14:textId="6D97EB16" w:rsidR="0075503B" w:rsidRPr="000C59CE" w:rsidRDefault="0075503B" w:rsidP="003B3322">
      <w:pPr>
        <w:shd w:val="clear" w:color="auto" w:fill="D9D9D9" w:themeFill="background1" w:themeFillShade="D9"/>
        <w:tabs>
          <w:tab w:val="left" w:pos="360"/>
        </w:tabs>
        <w:spacing w:line="220" w:lineRule="exact"/>
        <w:ind w:left="720" w:right="-259"/>
        <w:jc w:val="both"/>
        <w:rPr>
          <w:sz w:val="23"/>
          <w:szCs w:val="23"/>
        </w:rPr>
      </w:pPr>
      <w:r w:rsidRPr="000C59CE">
        <w:rPr>
          <w:sz w:val="23"/>
          <w:szCs w:val="23"/>
        </w:rPr>
        <w:t>Commissioner Jenkins moved to adopt Ordinance 2020-1</w:t>
      </w:r>
      <w:r w:rsidR="00D55E27">
        <w:rPr>
          <w:sz w:val="23"/>
          <w:szCs w:val="23"/>
        </w:rPr>
        <w:t>6</w:t>
      </w:r>
      <w:r w:rsidRPr="000C59CE">
        <w:rPr>
          <w:sz w:val="23"/>
          <w:szCs w:val="23"/>
        </w:rPr>
        <w:t xml:space="preserve"> amending </w:t>
      </w:r>
      <w:r w:rsidR="00D55E27">
        <w:rPr>
          <w:sz w:val="23"/>
          <w:szCs w:val="23"/>
        </w:rPr>
        <w:t xml:space="preserve">the </w:t>
      </w:r>
      <w:r w:rsidR="003B3322" w:rsidRPr="000C59CE">
        <w:rPr>
          <w:sz w:val="23"/>
          <w:szCs w:val="23"/>
        </w:rPr>
        <w:t>Weber County Code sections §102-1-5 and §102-5 regarding rezoning procedures and legislative amendments, and also creating a new chapter regarding development agreements</w:t>
      </w:r>
      <w:r w:rsidR="00D55E27">
        <w:rPr>
          <w:sz w:val="23"/>
          <w:szCs w:val="23"/>
        </w:rPr>
        <w:t>,</w:t>
      </w:r>
      <w:r w:rsidR="003B3322" w:rsidRPr="000C59CE">
        <w:rPr>
          <w:sz w:val="23"/>
          <w:szCs w:val="23"/>
        </w:rPr>
        <w:t xml:space="preserve"> ZTA 2018-05</w:t>
      </w:r>
      <w:r w:rsidRPr="000C59CE">
        <w:rPr>
          <w:sz w:val="23"/>
          <w:szCs w:val="23"/>
        </w:rPr>
        <w:t>; Commissioner Harvey seconded.</w:t>
      </w:r>
    </w:p>
    <w:p w14:paraId="31CACB78" w14:textId="77777777" w:rsidR="0075503B" w:rsidRPr="000C59CE" w:rsidRDefault="0075503B" w:rsidP="0075503B">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7EEE8FF9" w14:textId="77777777" w:rsidR="00FB4691" w:rsidRDefault="00FB4691" w:rsidP="00D55E27">
      <w:pPr>
        <w:tabs>
          <w:tab w:val="left" w:pos="360"/>
        </w:tabs>
        <w:spacing w:line="120" w:lineRule="exact"/>
        <w:ind w:left="1440" w:right="-259" w:hanging="720"/>
        <w:jc w:val="both"/>
        <w:rPr>
          <w:sz w:val="23"/>
          <w:szCs w:val="23"/>
        </w:rPr>
      </w:pPr>
    </w:p>
    <w:p w14:paraId="63D6E953" w14:textId="507491E1" w:rsidR="00FB4691" w:rsidRDefault="00D1792D" w:rsidP="006100F6">
      <w:pPr>
        <w:tabs>
          <w:tab w:val="left" w:pos="360"/>
          <w:tab w:val="left" w:pos="720"/>
        </w:tabs>
        <w:spacing w:line="200" w:lineRule="exact"/>
        <w:ind w:left="720" w:right="-259" w:hanging="634"/>
        <w:jc w:val="both"/>
        <w:rPr>
          <w:b/>
          <w:smallCaps/>
          <w:spacing w:val="-3"/>
          <w:sz w:val="23"/>
          <w:szCs w:val="23"/>
        </w:rPr>
      </w:pPr>
      <w:r>
        <w:rPr>
          <w:sz w:val="23"/>
          <w:szCs w:val="23"/>
        </w:rPr>
        <w:t>G. 7</w:t>
      </w:r>
      <w:r>
        <w:rPr>
          <w:sz w:val="23"/>
          <w:szCs w:val="23"/>
        </w:rPr>
        <w:tab/>
      </w:r>
      <w:r w:rsidRPr="00EE65C3">
        <w:rPr>
          <w:b/>
          <w:smallCaps/>
          <w:spacing w:val="-3"/>
          <w:sz w:val="23"/>
          <w:szCs w:val="23"/>
        </w:rPr>
        <w:t xml:space="preserve">Ordinance amending the Weber County Zoning Map to rezone 5.24 acres of land located at approximately 4735 E. 2650 N. (Clark Lane) from AV-3 to </w:t>
      </w:r>
      <w:r>
        <w:rPr>
          <w:b/>
          <w:smallCaps/>
          <w:spacing w:val="-3"/>
          <w:sz w:val="23"/>
          <w:szCs w:val="23"/>
        </w:rPr>
        <w:t xml:space="preserve">the </w:t>
      </w:r>
      <w:r w:rsidR="00261265">
        <w:rPr>
          <w:b/>
          <w:smallCaps/>
          <w:spacing w:val="-3"/>
          <w:sz w:val="23"/>
          <w:szCs w:val="23"/>
        </w:rPr>
        <w:t>CV</w:t>
      </w:r>
      <w:r w:rsidRPr="00EE65C3">
        <w:rPr>
          <w:b/>
          <w:smallCaps/>
          <w:spacing w:val="-3"/>
          <w:sz w:val="23"/>
          <w:szCs w:val="23"/>
        </w:rPr>
        <w:t>-</w:t>
      </w:r>
      <w:r w:rsidR="00261265">
        <w:rPr>
          <w:b/>
          <w:smallCaps/>
          <w:spacing w:val="-3"/>
          <w:sz w:val="23"/>
          <w:szCs w:val="23"/>
        </w:rPr>
        <w:t>2</w:t>
      </w:r>
      <w:r w:rsidRPr="00EE65C3">
        <w:rPr>
          <w:b/>
          <w:smallCaps/>
          <w:spacing w:val="-3"/>
          <w:sz w:val="23"/>
          <w:szCs w:val="23"/>
        </w:rPr>
        <w:t xml:space="preserve"> Zone</w:t>
      </w:r>
      <w:r w:rsidR="007B3151">
        <w:rPr>
          <w:b/>
          <w:smallCaps/>
          <w:spacing w:val="-3"/>
          <w:sz w:val="23"/>
          <w:szCs w:val="23"/>
        </w:rPr>
        <w:t xml:space="preserve"> – Ordinance 2020-17</w:t>
      </w:r>
    </w:p>
    <w:p w14:paraId="35D9AD87" w14:textId="172E5418" w:rsidR="006710DA" w:rsidRDefault="006710DA" w:rsidP="006710DA">
      <w:pPr>
        <w:tabs>
          <w:tab w:val="left" w:pos="360"/>
          <w:tab w:val="left" w:pos="720"/>
        </w:tabs>
        <w:spacing w:line="120" w:lineRule="exact"/>
        <w:ind w:left="720" w:right="-259" w:hanging="634"/>
        <w:jc w:val="both"/>
        <w:rPr>
          <w:b/>
          <w:smallCaps/>
          <w:spacing w:val="-3"/>
          <w:sz w:val="23"/>
          <w:szCs w:val="23"/>
        </w:rPr>
      </w:pPr>
      <w:r>
        <w:rPr>
          <w:b/>
          <w:smallCaps/>
          <w:spacing w:val="-3"/>
          <w:sz w:val="23"/>
          <w:szCs w:val="23"/>
        </w:rPr>
        <w:tab/>
      </w:r>
      <w:r>
        <w:rPr>
          <w:b/>
          <w:smallCaps/>
          <w:spacing w:val="-3"/>
          <w:sz w:val="23"/>
          <w:szCs w:val="23"/>
        </w:rPr>
        <w:tab/>
      </w:r>
    </w:p>
    <w:p w14:paraId="125C0E4A" w14:textId="02DEF340" w:rsidR="006710DA" w:rsidRPr="00BD34A4" w:rsidRDefault="006710DA" w:rsidP="00D1792D">
      <w:pPr>
        <w:tabs>
          <w:tab w:val="left" w:pos="360"/>
          <w:tab w:val="left" w:pos="720"/>
        </w:tabs>
        <w:spacing w:line="220" w:lineRule="exact"/>
        <w:ind w:left="720" w:right="-259" w:hanging="630"/>
        <w:jc w:val="both"/>
        <w:rPr>
          <w:spacing w:val="-4"/>
          <w:sz w:val="23"/>
          <w:szCs w:val="23"/>
        </w:rPr>
      </w:pPr>
      <w:r>
        <w:rPr>
          <w:b/>
          <w:smallCaps/>
          <w:spacing w:val="-3"/>
          <w:sz w:val="23"/>
          <w:szCs w:val="23"/>
        </w:rPr>
        <w:tab/>
      </w:r>
      <w:r>
        <w:rPr>
          <w:b/>
          <w:smallCaps/>
          <w:spacing w:val="-3"/>
          <w:sz w:val="23"/>
          <w:szCs w:val="23"/>
        </w:rPr>
        <w:tab/>
      </w:r>
      <w:r w:rsidRPr="00BD34A4">
        <w:rPr>
          <w:spacing w:val="-4"/>
          <w:sz w:val="23"/>
          <w:szCs w:val="23"/>
        </w:rPr>
        <w:t xml:space="preserve">Mr. Ewert reported that </w:t>
      </w:r>
      <w:r w:rsidR="00D43F72" w:rsidRPr="00BD34A4">
        <w:rPr>
          <w:spacing w:val="-4"/>
          <w:sz w:val="23"/>
          <w:szCs w:val="23"/>
        </w:rPr>
        <w:t>after researching code and consulting with county legal counsel that they believe</w:t>
      </w:r>
      <w:r w:rsidR="000C6F9A" w:rsidRPr="00BD34A4">
        <w:rPr>
          <w:spacing w:val="-4"/>
          <w:sz w:val="23"/>
          <w:szCs w:val="23"/>
        </w:rPr>
        <w:t>d</w:t>
      </w:r>
      <w:r w:rsidR="00D43F72" w:rsidRPr="00BD34A4">
        <w:rPr>
          <w:spacing w:val="-4"/>
          <w:sz w:val="23"/>
          <w:szCs w:val="23"/>
        </w:rPr>
        <w:t xml:space="preserve"> that because the county is allowed </w:t>
      </w:r>
      <w:r w:rsidR="00EF72E5" w:rsidRPr="00BD34A4">
        <w:rPr>
          <w:spacing w:val="-4"/>
          <w:sz w:val="23"/>
          <w:szCs w:val="23"/>
        </w:rPr>
        <w:t>to have a public storage facility</w:t>
      </w:r>
      <w:r w:rsidR="00DA377B" w:rsidRPr="00BD34A4">
        <w:rPr>
          <w:spacing w:val="-4"/>
          <w:sz w:val="23"/>
          <w:szCs w:val="23"/>
        </w:rPr>
        <w:t xml:space="preserve"> in the AV-3 Zone</w:t>
      </w:r>
      <w:r w:rsidR="00EF72E5" w:rsidRPr="00BD34A4">
        <w:rPr>
          <w:spacing w:val="-4"/>
          <w:sz w:val="23"/>
          <w:szCs w:val="23"/>
        </w:rPr>
        <w:t xml:space="preserve">, that </w:t>
      </w:r>
      <w:r w:rsidR="00F07DA2" w:rsidRPr="00BD34A4">
        <w:rPr>
          <w:spacing w:val="-4"/>
          <w:sz w:val="23"/>
          <w:szCs w:val="23"/>
        </w:rPr>
        <w:t>i</w:t>
      </w:r>
      <w:r w:rsidR="00EF72E5" w:rsidRPr="00BD34A4">
        <w:rPr>
          <w:spacing w:val="-4"/>
          <w:sz w:val="23"/>
          <w:szCs w:val="23"/>
        </w:rPr>
        <w:t>t has the ability to lease out its right of storage to others</w:t>
      </w:r>
      <w:r w:rsidR="000C6F9A" w:rsidRPr="00BD34A4">
        <w:rPr>
          <w:spacing w:val="-4"/>
          <w:sz w:val="23"/>
          <w:szCs w:val="23"/>
        </w:rPr>
        <w:t>, and there would be th</w:t>
      </w:r>
      <w:r w:rsidR="00BD34A4" w:rsidRPr="00BD34A4">
        <w:rPr>
          <w:spacing w:val="-4"/>
          <w:sz w:val="23"/>
          <w:szCs w:val="23"/>
        </w:rPr>
        <w:t>e</w:t>
      </w:r>
      <w:r w:rsidR="000C6F9A" w:rsidRPr="00BD34A4">
        <w:rPr>
          <w:spacing w:val="-4"/>
          <w:sz w:val="23"/>
          <w:szCs w:val="23"/>
        </w:rPr>
        <w:t xml:space="preserve"> grandfather</w:t>
      </w:r>
      <w:r w:rsidR="00BD34A4">
        <w:rPr>
          <w:spacing w:val="-4"/>
          <w:sz w:val="23"/>
          <w:szCs w:val="23"/>
        </w:rPr>
        <w:t>ed</w:t>
      </w:r>
      <w:r w:rsidR="000C6F9A" w:rsidRPr="00BD34A4">
        <w:rPr>
          <w:spacing w:val="-4"/>
          <w:sz w:val="23"/>
          <w:szCs w:val="23"/>
        </w:rPr>
        <w:t xml:space="preserve"> right if </w:t>
      </w:r>
      <w:r w:rsidR="00F07DA2" w:rsidRPr="00BD34A4">
        <w:rPr>
          <w:spacing w:val="-4"/>
          <w:sz w:val="23"/>
          <w:szCs w:val="23"/>
        </w:rPr>
        <w:t>the entire property was r</w:t>
      </w:r>
      <w:r w:rsidR="000C6F9A" w:rsidRPr="00BD34A4">
        <w:rPr>
          <w:spacing w:val="-4"/>
          <w:sz w:val="23"/>
          <w:szCs w:val="23"/>
        </w:rPr>
        <w:t xml:space="preserve">ezoned </w:t>
      </w:r>
      <w:bookmarkStart w:id="0" w:name="_GoBack"/>
      <w:bookmarkEnd w:id="0"/>
      <w:r w:rsidR="000C6F9A" w:rsidRPr="00BD34A4">
        <w:rPr>
          <w:spacing w:val="-4"/>
          <w:sz w:val="23"/>
          <w:szCs w:val="23"/>
        </w:rPr>
        <w:t>CV-2</w:t>
      </w:r>
      <w:r w:rsidR="00EF72E5" w:rsidRPr="00BD34A4">
        <w:rPr>
          <w:spacing w:val="-4"/>
          <w:sz w:val="23"/>
          <w:szCs w:val="23"/>
        </w:rPr>
        <w:t>.</w:t>
      </w:r>
      <w:r w:rsidR="00BD34A4">
        <w:rPr>
          <w:spacing w:val="-4"/>
          <w:sz w:val="23"/>
          <w:szCs w:val="23"/>
        </w:rPr>
        <w:t xml:space="preserve">  In the slim chance that this vote could </w:t>
      </w:r>
      <w:r w:rsidR="00936DFF">
        <w:rPr>
          <w:spacing w:val="-4"/>
          <w:sz w:val="23"/>
          <w:szCs w:val="23"/>
        </w:rPr>
        <w:t>have legal risk, it can be r</w:t>
      </w:r>
      <w:r w:rsidR="00BD34A4">
        <w:rPr>
          <w:spacing w:val="-4"/>
          <w:sz w:val="23"/>
          <w:szCs w:val="23"/>
        </w:rPr>
        <w:t xml:space="preserve">ecalled </w:t>
      </w:r>
      <w:r w:rsidR="00936DFF">
        <w:rPr>
          <w:spacing w:val="-4"/>
          <w:sz w:val="23"/>
          <w:szCs w:val="23"/>
        </w:rPr>
        <w:t>next week.</w:t>
      </w:r>
    </w:p>
    <w:p w14:paraId="224297C0" w14:textId="623D3D18" w:rsidR="006710DA" w:rsidRPr="000C59CE" w:rsidRDefault="006710DA" w:rsidP="006710DA">
      <w:pPr>
        <w:shd w:val="clear" w:color="auto" w:fill="D9D9D9" w:themeFill="background1" w:themeFillShade="D9"/>
        <w:tabs>
          <w:tab w:val="left" w:pos="360"/>
        </w:tabs>
        <w:spacing w:line="220" w:lineRule="exact"/>
        <w:ind w:left="720" w:right="-259"/>
        <w:jc w:val="both"/>
        <w:rPr>
          <w:sz w:val="23"/>
          <w:szCs w:val="23"/>
        </w:rPr>
      </w:pPr>
      <w:r w:rsidRPr="000C59CE">
        <w:rPr>
          <w:sz w:val="23"/>
          <w:szCs w:val="23"/>
        </w:rPr>
        <w:t>Commissioner Jenkins moved to adopt Ordinance 2020-1</w:t>
      </w:r>
      <w:r w:rsidR="00261265">
        <w:rPr>
          <w:sz w:val="23"/>
          <w:szCs w:val="23"/>
        </w:rPr>
        <w:t>7</w:t>
      </w:r>
      <w:r w:rsidRPr="000C59CE">
        <w:rPr>
          <w:sz w:val="23"/>
          <w:szCs w:val="23"/>
        </w:rPr>
        <w:t xml:space="preserve"> amending </w:t>
      </w:r>
      <w:r>
        <w:rPr>
          <w:sz w:val="23"/>
          <w:szCs w:val="23"/>
        </w:rPr>
        <w:t xml:space="preserve">the </w:t>
      </w:r>
      <w:r w:rsidRPr="000C59CE">
        <w:rPr>
          <w:sz w:val="23"/>
          <w:szCs w:val="23"/>
        </w:rPr>
        <w:t xml:space="preserve">Weber County </w:t>
      </w:r>
      <w:r w:rsidR="00261265">
        <w:rPr>
          <w:sz w:val="23"/>
          <w:szCs w:val="23"/>
        </w:rPr>
        <w:t>Z</w:t>
      </w:r>
      <w:r w:rsidRPr="000C59CE">
        <w:rPr>
          <w:sz w:val="23"/>
          <w:szCs w:val="23"/>
        </w:rPr>
        <w:t>o</w:t>
      </w:r>
      <w:r w:rsidR="00261265">
        <w:rPr>
          <w:sz w:val="23"/>
          <w:szCs w:val="23"/>
        </w:rPr>
        <w:t>ning Map to rezone approximately 5.24 acre</w:t>
      </w:r>
      <w:r w:rsidRPr="000C59CE">
        <w:rPr>
          <w:sz w:val="23"/>
          <w:szCs w:val="23"/>
        </w:rPr>
        <w:t xml:space="preserve">s </w:t>
      </w:r>
      <w:r w:rsidR="00261265">
        <w:rPr>
          <w:sz w:val="23"/>
          <w:szCs w:val="23"/>
        </w:rPr>
        <w:t>of land located at approximately 4735 Clark Lan</w:t>
      </w:r>
      <w:r w:rsidRPr="000C59CE">
        <w:rPr>
          <w:sz w:val="23"/>
          <w:szCs w:val="23"/>
        </w:rPr>
        <w:t>e</w:t>
      </w:r>
      <w:r w:rsidR="00261265">
        <w:rPr>
          <w:sz w:val="23"/>
          <w:szCs w:val="23"/>
        </w:rPr>
        <w:t xml:space="preserve"> (2650 N.) from the AV-3 Zone to the CV-2 Zone</w:t>
      </w:r>
      <w:r w:rsidR="00D70055">
        <w:rPr>
          <w:sz w:val="23"/>
          <w:szCs w:val="23"/>
        </w:rPr>
        <w:t xml:space="preserve"> (</w:t>
      </w:r>
      <w:r w:rsidR="009037B8">
        <w:rPr>
          <w:sz w:val="23"/>
          <w:szCs w:val="23"/>
        </w:rPr>
        <w:t xml:space="preserve">this is for </w:t>
      </w:r>
      <w:r w:rsidR="00D70055">
        <w:rPr>
          <w:sz w:val="23"/>
          <w:szCs w:val="23"/>
        </w:rPr>
        <w:t xml:space="preserve">both county shed property </w:t>
      </w:r>
      <w:r w:rsidR="009037B8">
        <w:rPr>
          <w:sz w:val="23"/>
          <w:szCs w:val="23"/>
        </w:rPr>
        <w:t xml:space="preserve">and </w:t>
      </w:r>
      <w:r w:rsidR="00D70055">
        <w:rPr>
          <w:sz w:val="23"/>
          <w:szCs w:val="23"/>
        </w:rPr>
        <w:t>the leased property)</w:t>
      </w:r>
      <w:r w:rsidRPr="000C59CE">
        <w:rPr>
          <w:sz w:val="23"/>
          <w:szCs w:val="23"/>
        </w:rPr>
        <w:t>; Commissioner Harvey seconded.</w:t>
      </w:r>
    </w:p>
    <w:p w14:paraId="6FC47604" w14:textId="77777777" w:rsidR="006710DA" w:rsidRPr="000C59CE" w:rsidRDefault="006710DA" w:rsidP="006710DA">
      <w:pPr>
        <w:pStyle w:val="ListParagraph"/>
        <w:shd w:val="clear" w:color="auto" w:fill="D9D9D9" w:themeFill="background1" w:themeFillShade="D9"/>
        <w:spacing w:line="220" w:lineRule="exact"/>
        <w:ind w:right="-259"/>
        <w:jc w:val="both"/>
        <w:rPr>
          <w:sz w:val="23"/>
          <w:szCs w:val="23"/>
        </w:rPr>
      </w:pPr>
      <w:r w:rsidRPr="000C59CE">
        <w:rPr>
          <w:sz w:val="23"/>
          <w:szCs w:val="23"/>
        </w:rPr>
        <w:t>Commissioner Jenkins – aye; Commissioner Harvey – aye; Chair Froerer – aye</w:t>
      </w:r>
    </w:p>
    <w:p w14:paraId="79A5C51E" w14:textId="257A2812" w:rsidR="006710DA" w:rsidRDefault="006710DA" w:rsidP="004C4A81">
      <w:pPr>
        <w:tabs>
          <w:tab w:val="left" w:pos="360"/>
          <w:tab w:val="left" w:pos="720"/>
        </w:tabs>
        <w:spacing w:line="80" w:lineRule="exact"/>
        <w:ind w:left="720" w:right="-259" w:hanging="634"/>
        <w:jc w:val="both"/>
        <w:rPr>
          <w:sz w:val="23"/>
          <w:szCs w:val="23"/>
        </w:rPr>
      </w:pPr>
    </w:p>
    <w:p w14:paraId="7314091F" w14:textId="2DE1D81A" w:rsidR="000D7459" w:rsidRPr="00DF2E36" w:rsidRDefault="000D7459" w:rsidP="00994965">
      <w:pPr>
        <w:pStyle w:val="ListParagraph"/>
        <w:numPr>
          <w:ilvl w:val="0"/>
          <w:numId w:val="7"/>
        </w:numPr>
        <w:tabs>
          <w:tab w:val="left" w:pos="360"/>
        </w:tabs>
        <w:spacing w:line="220" w:lineRule="exact"/>
        <w:ind w:left="360" w:right="-259" w:hanging="360"/>
        <w:jc w:val="both"/>
        <w:rPr>
          <w:sz w:val="23"/>
          <w:szCs w:val="23"/>
        </w:rPr>
      </w:pPr>
      <w:r w:rsidRPr="00DF2E36">
        <w:rPr>
          <w:b/>
          <w:smallCaps/>
          <w:sz w:val="23"/>
          <w:szCs w:val="23"/>
        </w:rPr>
        <w:t>Commissioner Comments</w:t>
      </w:r>
      <w:r w:rsidR="00DF2E36">
        <w:rPr>
          <w:b/>
          <w:smallCaps/>
          <w:sz w:val="23"/>
          <w:szCs w:val="23"/>
        </w:rPr>
        <w:t>:</w:t>
      </w:r>
      <w:r w:rsidR="00AD18E3">
        <w:rPr>
          <w:b/>
          <w:smallCaps/>
          <w:sz w:val="23"/>
          <w:szCs w:val="23"/>
        </w:rPr>
        <w:t xml:space="preserve">  </w:t>
      </w:r>
      <w:r w:rsidR="00AD18E3">
        <w:rPr>
          <w:sz w:val="23"/>
          <w:szCs w:val="23"/>
        </w:rPr>
        <w:t xml:space="preserve">Commissioner Harvey </w:t>
      </w:r>
      <w:r w:rsidR="00E2328C">
        <w:rPr>
          <w:sz w:val="23"/>
          <w:szCs w:val="23"/>
        </w:rPr>
        <w:t xml:space="preserve">encouraged citizens to help </w:t>
      </w:r>
      <w:r w:rsidR="00983175">
        <w:rPr>
          <w:sz w:val="23"/>
          <w:szCs w:val="23"/>
        </w:rPr>
        <w:t>o</w:t>
      </w:r>
      <w:r w:rsidR="00E2328C">
        <w:rPr>
          <w:sz w:val="23"/>
          <w:szCs w:val="23"/>
        </w:rPr>
        <w:t>the</w:t>
      </w:r>
      <w:r w:rsidR="00983175">
        <w:rPr>
          <w:sz w:val="23"/>
          <w:szCs w:val="23"/>
        </w:rPr>
        <w:t>rs</w:t>
      </w:r>
      <w:r w:rsidR="00E2328C">
        <w:rPr>
          <w:sz w:val="23"/>
          <w:szCs w:val="23"/>
        </w:rPr>
        <w:t xml:space="preserve"> </w:t>
      </w:r>
      <w:r w:rsidR="00C51DAD">
        <w:rPr>
          <w:sz w:val="23"/>
          <w:szCs w:val="23"/>
        </w:rPr>
        <w:t xml:space="preserve">in the cleanup stages </w:t>
      </w:r>
      <w:r w:rsidR="007B0284">
        <w:rPr>
          <w:sz w:val="23"/>
          <w:szCs w:val="23"/>
        </w:rPr>
        <w:t>r</w:t>
      </w:r>
      <w:r w:rsidR="00E2328C">
        <w:rPr>
          <w:sz w:val="23"/>
          <w:szCs w:val="23"/>
        </w:rPr>
        <w:t>e</w:t>
      </w:r>
      <w:r w:rsidR="007B0284">
        <w:rPr>
          <w:sz w:val="23"/>
          <w:szCs w:val="23"/>
        </w:rPr>
        <w:t>lated</w:t>
      </w:r>
      <w:r w:rsidR="00E2328C">
        <w:rPr>
          <w:sz w:val="23"/>
          <w:szCs w:val="23"/>
        </w:rPr>
        <w:t xml:space="preserve"> to the </w:t>
      </w:r>
      <w:r w:rsidR="00C51DAD">
        <w:rPr>
          <w:sz w:val="23"/>
          <w:szCs w:val="23"/>
        </w:rPr>
        <w:t xml:space="preserve">recent </w:t>
      </w:r>
      <w:r w:rsidR="007B0284">
        <w:rPr>
          <w:sz w:val="23"/>
          <w:szCs w:val="23"/>
        </w:rPr>
        <w:t xml:space="preserve">severe </w:t>
      </w:r>
      <w:r w:rsidR="00983175">
        <w:rPr>
          <w:sz w:val="23"/>
          <w:szCs w:val="23"/>
        </w:rPr>
        <w:t>windstorm.</w:t>
      </w:r>
      <w:r w:rsidR="00994965">
        <w:rPr>
          <w:sz w:val="23"/>
          <w:szCs w:val="23"/>
        </w:rPr>
        <w:t xml:space="preserve">  Commissioner Jenkins referred to the actions </w:t>
      </w:r>
      <w:r w:rsidR="007B0284">
        <w:rPr>
          <w:sz w:val="23"/>
          <w:szCs w:val="23"/>
        </w:rPr>
        <w:t xml:space="preserve">taken </w:t>
      </w:r>
      <w:r w:rsidR="00994965">
        <w:rPr>
          <w:sz w:val="23"/>
          <w:szCs w:val="23"/>
        </w:rPr>
        <w:t xml:space="preserve">today stating that the county is trying to be consistent </w:t>
      </w:r>
      <w:r w:rsidR="00C51DAD">
        <w:rPr>
          <w:sz w:val="23"/>
          <w:szCs w:val="23"/>
        </w:rPr>
        <w:t xml:space="preserve">with zoning </w:t>
      </w:r>
      <w:r w:rsidR="00994965">
        <w:rPr>
          <w:sz w:val="23"/>
          <w:szCs w:val="23"/>
        </w:rPr>
        <w:t xml:space="preserve">and </w:t>
      </w:r>
      <w:r w:rsidR="007B0284">
        <w:rPr>
          <w:sz w:val="23"/>
          <w:szCs w:val="23"/>
        </w:rPr>
        <w:t xml:space="preserve">also </w:t>
      </w:r>
      <w:r w:rsidR="00994965">
        <w:rPr>
          <w:sz w:val="23"/>
          <w:szCs w:val="23"/>
        </w:rPr>
        <w:t xml:space="preserve">to </w:t>
      </w:r>
      <w:r w:rsidR="005D2880">
        <w:rPr>
          <w:sz w:val="23"/>
          <w:szCs w:val="23"/>
        </w:rPr>
        <w:t xml:space="preserve">do what </w:t>
      </w:r>
      <w:r w:rsidR="00C51DAD">
        <w:rPr>
          <w:sz w:val="23"/>
          <w:szCs w:val="23"/>
        </w:rPr>
        <w:t>i</w:t>
      </w:r>
      <w:r w:rsidR="005D2880">
        <w:rPr>
          <w:sz w:val="23"/>
          <w:szCs w:val="23"/>
        </w:rPr>
        <w:t xml:space="preserve">t can to </w:t>
      </w:r>
      <w:r w:rsidR="00994965">
        <w:rPr>
          <w:sz w:val="23"/>
          <w:szCs w:val="23"/>
        </w:rPr>
        <w:t xml:space="preserve">allow </w:t>
      </w:r>
      <w:r w:rsidR="005D2880">
        <w:rPr>
          <w:sz w:val="23"/>
          <w:szCs w:val="23"/>
        </w:rPr>
        <w:t xml:space="preserve">private </w:t>
      </w:r>
      <w:r w:rsidR="00994965">
        <w:rPr>
          <w:sz w:val="23"/>
          <w:szCs w:val="23"/>
        </w:rPr>
        <w:t>property rights</w:t>
      </w:r>
      <w:r w:rsidR="00C51DAD">
        <w:rPr>
          <w:sz w:val="23"/>
          <w:szCs w:val="23"/>
        </w:rPr>
        <w:t xml:space="preserve">.  </w:t>
      </w:r>
      <w:r w:rsidR="00DA6803">
        <w:rPr>
          <w:sz w:val="23"/>
          <w:szCs w:val="23"/>
        </w:rPr>
        <w:t>Chair Froerer concurred</w:t>
      </w:r>
      <w:r w:rsidR="00994965">
        <w:rPr>
          <w:sz w:val="23"/>
          <w:szCs w:val="23"/>
        </w:rPr>
        <w:t xml:space="preserve">. </w:t>
      </w:r>
      <w:r w:rsidR="00DA6803">
        <w:rPr>
          <w:sz w:val="23"/>
          <w:szCs w:val="23"/>
        </w:rPr>
        <w:t xml:space="preserve"> </w:t>
      </w:r>
    </w:p>
    <w:p w14:paraId="62AEF208" w14:textId="77777777" w:rsidR="000D7459" w:rsidRPr="000C59CE" w:rsidRDefault="000D7459" w:rsidP="00261265">
      <w:pPr>
        <w:tabs>
          <w:tab w:val="left" w:pos="360"/>
          <w:tab w:val="left" w:pos="540"/>
          <w:tab w:val="left" w:pos="720"/>
          <w:tab w:val="left" w:pos="1530"/>
        </w:tabs>
        <w:spacing w:line="80" w:lineRule="exact"/>
        <w:ind w:left="720" w:right="-259"/>
        <w:jc w:val="both"/>
        <w:rPr>
          <w:sz w:val="23"/>
          <w:szCs w:val="23"/>
        </w:rPr>
      </w:pPr>
    </w:p>
    <w:p w14:paraId="3D048555" w14:textId="13A2E05E" w:rsidR="00043629" w:rsidRPr="000C59CE" w:rsidRDefault="000D7459" w:rsidP="00DF2E36">
      <w:pPr>
        <w:tabs>
          <w:tab w:val="left" w:pos="360"/>
          <w:tab w:val="left" w:pos="1530"/>
        </w:tabs>
        <w:spacing w:line="220" w:lineRule="exact"/>
        <w:ind w:right="-259"/>
        <w:jc w:val="both"/>
        <w:rPr>
          <w:b/>
          <w:color w:val="000000" w:themeColor="text1"/>
          <w:sz w:val="23"/>
          <w:szCs w:val="23"/>
        </w:rPr>
      </w:pPr>
      <w:r w:rsidRPr="000C59CE">
        <w:rPr>
          <w:b/>
          <w:sz w:val="23"/>
          <w:szCs w:val="23"/>
        </w:rPr>
        <w:t>J.</w:t>
      </w:r>
      <w:r w:rsidR="00DF2E36">
        <w:rPr>
          <w:b/>
          <w:sz w:val="23"/>
          <w:szCs w:val="23"/>
        </w:rPr>
        <w:tab/>
      </w:r>
      <w:r w:rsidRPr="00DF2E36">
        <w:rPr>
          <w:b/>
          <w:smallCaps/>
          <w:sz w:val="23"/>
          <w:szCs w:val="23"/>
        </w:rPr>
        <w:t>Adjourn</w:t>
      </w:r>
    </w:p>
    <w:p w14:paraId="3006C499" w14:textId="18247E8A" w:rsidR="00CC2FC3" w:rsidRPr="000C59CE" w:rsidRDefault="00CC2FC3" w:rsidP="00261265">
      <w:pPr>
        <w:pStyle w:val="ListParagraph"/>
        <w:shd w:val="clear" w:color="auto" w:fill="D9D9D9" w:themeFill="background1" w:themeFillShade="D9"/>
        <w:tabs>
          <w:tab w:val="left" w:pos="720"/>
        </w:tabs>
        <w:spacing w:line="230" w:lineRule="exact"/>
        <w:ind w:right="-259"/>
        <w:jc w:val="both"/>
        <w:rPr>
          <w:sz w:val="23"/>
          <w:szCs w:val="23"/>
        </w:rPr>
      </w:pPr>
      <w:r w:rsidRPr="000C59CE">
        <w:rPr>
          <w:sz w:val="23"/>
          <w:szCs w:val="23"/>
        </w:rPr>
        <w:t xml:space="preserve">Commissioner </w:t>
      </w:r>
      <w:r w:rsidR="00B7238D" w:rsidRPr="000C59CE">
        <w:rPr>
          <w:sz w:val="23"/>
          <w:szCs w:val="23"/>
        </w:rPr>
        <w:t xml:space="preserve">Harvey </w:t>
      </w:r>
      <w:r w:rsidRPr="000C59CE">
        <w:rPr>
          <w:sz w:val="23"/>
          <w:szCs w:val="23"/>
        </w:rPr>
        <w:t>moved to ad</w:t>
      </w:r>
      <w:r w:rsidR="00955A4A" w:rsidRPr="000C59CE">
        <w:rPr>
          <w:sz w:val="23"/>
          <w:szCs w:val="23"/>
        </w:rPr>
        <w:t>j</w:t>
      </w:r>
      <w:r w:rsidRPr="000C59CE">
        <w:rPr>
          <w:sz w:val="23"/>
          <w:szCs w:val="23"/>
        </w:rPr>
        <w:t>o</w:t>
      </w:r>
      <w:r w:rsidR="00955A4A" w:rsidRPr="000C59CE">
        <w:rPr>
          <w:sz w:val="23"/>
          <w:szCs w:val="23"/>
        </w:rPr>
        <w:t xml:space="preserve">urn at </w:t>
      </w:r>
      <w:r w:rsidR="00CB6D29" w:rsidRPr="000C59CE">
        <w:rPr>
          <w:sz w:val="23"/>
          <w:szCs w:val="23"/>
        </w:rPr>
        <w:t>11</w:t>
      </w:r>
      <w:r w:rsidR="00955A4A" w:rsidRPr="000C59CE">
        <w:rPr>
          <w:sz w:val="23"/>
          <w:szCs w:val="23"/>
        </w:rPr>
        <w:t>:</w:t>
      </w:r>
      <w:r w:rsidR="005C3E87">
        <w:rPr>
          <w:sz w:val="23"/>
          <w:szCs w:val="23"/>
        </w:rPr>
        <w:t>2</w:t>
      </w:r>
      <w:r w:rsidR="00B7238D" w:rsidRPr="000C59CE">
        <w:rPr>
          <w:sz w:val="23"/>
          <w:szCs w:val="23"/>
        </w:rPr>
        <w:t>4</w:t>
      </w:r>
      <w:r w:rsidR="00955A4A" w:rsidRPr="000C59CE">
        <w:rPr>
          <w:sz w:val="23"/>
          <w:szCs w:val="23"/>
        </w:rPr>
        <w:t xml:space="preserve"> </w:t>
      </w:r>
      <w:r w:rsidR="00CB6D29" w:rsidRPr="000C59CE">
        <w:rPr>
          <w:sz w:val="23"/>
          <w:szCs w:val="23"/>
        </w:rPr>
        <w:t>a</w:t>
      </w:r>
      <w:r w:rsidR="00955A4A" w:rsidRPr="000C59CE">
        <w:rPr>
          <w:sz w:val="23"/>
          <w:szCs w:val="23"/>
        </w:rPr>
        <w:t xml:space="preserve">.m.; </w:t>
      </w:r>
      <w:r w:rsidR="004A5E7F" w:rsidRPr="000C59CE">
        <w:rPr>
          <w:sz w:val="23"/>
          <w:szCs w:val="23"/>
        </w:rPr>
        <w:t>Commissioner</w:t>
      </w:r>
      <w:r w:rsidR="008920A1" w:rsidRPr="000C59CE">
        <w:rPr>
          <w:sz w:val="23"/>
          <w:szCs w:val="23"/>
        </w:rPr>
        <w:t xml:space="preserve"> </w:t>
      </w:r>
      <w:r w:rsidR="00B7238D" w:rsidRPr="000C59CE">
        <w:rPr>
          <w:sz w:val="23"/>
          <w:szCs w:val="23"/>
        </w:rPr>
        <w:t xml:space="preserve">Jenkins </w:t>
      </w:r>
      <w:r w:rsidRPr="000C59CE">
        <w:rPr>
          <w:sz w:val="23"/>
          <w:szCs w:val="23"/>
        </w:rPr>
        <w:t>seconded.</w:t>
      </w:r>
    </w:p>
    <w:p w14:paraId="74369116" w14:textId="77777777" w:rsidR="007B753C" w:rsidRPr="000C59CE" w:rsidRDefault="007B753C" w:rsidP="00261265">
      <w:pPr>
        <w:pStyle w:val="ListParagraph"/>
        <w:shd w:val="clear" w:color="auto" w:fill="D9D9D9" w:themeFill="background1" w:themeFillShade="D9"/>
        <w:spacing w:line="230" w:lineRule="exact"/>
        <w:ind w:right="-259"/>
        <w:jc w:val="both"/>
        <w:rPr>
          <w:sz w:val="23"/>
          <w:szCs w:val="23"/>
        </w:rPr>
      </w:pPr>
      <w:r w:rsidRPr="000C59CE">
        <w:rPr>
          <w:sz w:val="23"/>
          <w:szCs w:val="23"/>
        </w:rPr>
        <w:t>Commissioner Jenkins – aye; Commissioner Harvey – aye; Chair Froerer – aye</w:t>
      </w:r>
    </w:p>
    <w:p w14:paraId="3D8E77CE" w14:textId="78E281F2" w:rsidR="00417B91" w:rsidRPr="000C59CE" w:rsidRDefault="00693F68" w:rsidP="00603695">
      <w:pPr>
        <w:pStyle w:val="ListParagraph"/>
        <w:tabs>
          <w:tab w:val="left" w:pos="360"/>
          <w:tab w:val="left" w:pos="720"/>
          <w:tab w:val="left" w:pos="1440"/>
          <w:tab w:val="center" w:pos="5400"/>
        </w:tabs>
        <w:autoSpaceDE/>
        <w:autoSpaceDN/>
        <w:adjustRightInd/>
        <w:spacing w:line="120" w:lineRule="exact"/>
        <w:ind w:left="360" w:right="-259"/>
        <w:jc w:val="both"/>
        <w:rPr>
          <w:color w:val="000000" w:themeColor="text1"/>
          <w:sz w:val="23"/>
          <w:szCs w:val="23"/>
        </w:rPr>
      </w:pPr>
      <w:r w:rsidRPr="000C59CE">
        <w:rPr>
          <w:color w:val="000000" w:themeColor="text1"/>
          <w:sz w:val="23"/>
          <w:szCs w:val="23"/>
        </w:rPr>
        <w:tab/>
      </w:r>
      <w:r w:rsidRPr="000C59CE">
        <w:rPr>
          <w:color w:val="000000" w:themeColor="text1"/>
          <w:sz w:val="23"/>
          <w:szCs w:val="23"/>
        </w:rPr>
        <w:tab/>
      </w:r>
      <w:r w:rsidR="00417B91" w:rsidRPr="000C59CE">
        <w:rPr>
          <w:color w:val="000000" w:themeColor="text1"/>
          <w:sz w:val="23"/>
          <w:szCs w:val="23"/>
        </w:rPr>
        <w:tab/>
      </w:r>
    </w:p>
    <w:p w14:paraId="5F6CA07E" w14:textId="39645AEA" w:rsidR="00A9037C" w:rsidRPr="000C59CE" w:rsidRDefault="00693F68" w:rsidP="000D7459">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259"/>
        <w:jc w:val="both"/>
        <w:rPr>
          <w:color w:val="000000" w:themeColor="text1"/>
          <w:sz w:val="23"/>
          <w:szCs w:val="23"/>
        </w:rPr>
      </w:pPr>
      <w:r w:rsidRPr="000C59CE">
        <w:rPr>
          <w:color w:val="000000" w:themeColor="text1"/>
          <w:sz w:val="23"/>
          <w:szCs w:val="23"/>
        </w:rPr>
        <w:tab/>
      </w:r>
      <w:r w:rsidRPr="000C59CE">
        <w:rPr>
          <w:color w:val="000000" w:themeColor="text1"/>
          <w:sz w:val="23"/>
          <w:szCs w:val="23"/>
        </w:rPr>
        <w:tab/>
      </w:r>
      <w:r w:rsidR="00AB2CC4" w:rsidRPr="000C59CE">
        <w:rPr>
          <w:color w:val="000000" w:themeColor="text1"/>
          <w:sz w:val="23"/>
          <w:szCs w:val="23"/>
        </w:rPr>
        <w:tab/>
      </w:r>
      <w:r w:rsidR="00AB2CC4" w:rsidRPr="000C59CE">
        <w:rPr>
          <w:color w:val="000000" w:themeColor="text1"/>
          <w:sz w:val="23"/>
          <w:szCs w:val="23"/>
        </w:rPr>
        <w:tab/>
      </w:r>
      <w:r w:rsidR="00AB2CC4" w:rsidRPr="000C59CE">
        <w:rPr>
          <w:color w:val="000000" w:themeColor="text1"/>
          <w:sz w:val="23"/>
          <w:szCs w:val="23"/>
        </w:rPr>
        <w:tab/>
      </w:r>
      <w:r w:rsidR="00B33DF7" w:rsidRPr="000C59CE">
        <w:rPr>
          <w:color w:val="000000" w:themeColor="text1"/>
          <w:sz w:val="23"/>
          <w:szCs w:val="23"/>
        </w:rPr>
        <w:tab/>
      </w:r>
      <w:r w:rsidR="00417B91" w:rsidRPr="000C59CE">
        <w:rPr>
          <w:color w:val="000000" w:themeColor="text1"/>
          <w:sz w:val="23"/>
          <w:szCs w:val="23"/>
        </w:rPr>
        <w:tab/>
      </w:r>
      <w:r w:rsidR="00417B91" w:rsidRPr="000C59CE">
        <w:rPr>
          <w:color w:val="000000" w:themeColor="text1"/>
          <w:sz w:val="23"/>
          <w:szCs w:val="23"/>
        </w:rPr>
        <w:tab/>
      </w:r>
      <w:r w:rsidR="00E2328C">
        <w:rPr>
          <w:color w:val="000000" w:themeColor="text1"/>
          <w:sz w:val="23"/>
          <w:szCs w:val="23"/>
        </w:rPr>
        <w:tab/>
      </w:r>
      <w:r w:rsidRPr="000C59CE">
        <w:rPr>
          <w:color w:val="000000" w:themeColor="text1"/>
          <w:sz w:val="23"/>
          <w:szCs w:val="23"/>
        </w:rPr>
        <w:t>Attest:</w:t>
      </w:r>
    </w:p>
    <w:p w14:paraId="52F403E3" w14:textId="6599D598" w:rsidR="00E26EFF" w:rsidRDefault="00E26EFF" w:rsidP="006100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259"/>
        <w:jc w:val="both"/>
        <w:rPr>
          <w:color w:val="000000" w:themeColor="text1"/>
          <w:sz w:val="23"/>
          <w:szCs w:val="23"/>
        </w:rPr>
      </w:pPr>
    </w:p>
    <w:p w14:paraId="59A424D3" w14:textId="77777777" w:rsidR="006100F6" w:rsidRPr="000C59CE" w:rsidRDefault="006100F6" w:rsidP="006100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259"/>
        <w:jc w:val="both"/>
        <w:rPr>
          <w:color w:val="000000" w:themeColor="text1"/>
          <w:sz w:val="23"/>
          <w:szCs w:val="23"/>
        </w:rPr>
      </w:pPr>
    </w:p>
    <w:p w14:paraId="557E7290" w14:textId="6754A701" w:rsidR="00347FD2" w:rsidRPr="00CB6D29" w:rsidRDefault="00403AC1" w:rsidP="000D7459">
      <w:pPr>
        <w:pStyle w:val="ListParagraph"/>
        <w:tabs>
          <w:tab w:val="left" w:pos="1440"/>
          <w:tab w:val="left" w:pos="6480"/>
          <w:tab w:val="left" w:pos="6840"/>
        </w:tabs>
        <w:spacing w:line="230" w:lineRule="exact"/>
        <w:ind w:left="547" w:right="-259"/>
        <w:jc w:val="both"/>
        <w:rPr>
          <w:u w:val="single"/>
        </w:rPr>
      </w:pPr>
      <w:r w:rsidRPr="00CB6D29">
        <w:rPr>
          <w:u w:val="single"/>
        </w:rPr>
        <w:t xml:space="preserve">                                                                 </w:t>
      </w:r>
      <w:r w:rsidR="00334DF0" w:rsidRPr="00CB6D29">
        <w:t xml:space="preserve">        </w:t>
      </w:r>
      <w:r w:rsidR="007C35CF" w:rsidRPr="00CB6D29">
        <w:tab/>
      </w:r>
      <w:r w:rsidR="00347FD2" w:rsidRPr="00CB6D29">
        <w:rPr>
          <w:u w:val="single"/>
        </w:rPr>
        <w:t xml:space="preserve">                                                                                                                                   </w:t>
      </w:r>
      <w:r w:rsidRPr="00CB6D29">
        <w:rPr>
          <w:u w:val="single"/>
        </w:rPr>
        <w:t xml:space="preserve">                                                </w:t>
      </w:r>
    </w:p>
    <w:p w14:paraId="6EFDD168" w14:textId="1620BE1A" w:rsidR="00403AC1" w:rsidRPr="00CB6D29" w:rsidRDefault="00851381" w:rsidP="000D7459">
      <w:pPr>
        <w:pStyle w:val="ListParagraph"/>
        <w:tabs>
          <w:tab w:val="left" w:pos="1440"/>
          <w:tab w:val="left" w:pos="6480"/>
          <w:tab w:val="left" w:pos="6930"/>
        </w:tabs>
        <w:spacing w:line="230" w:lineRule="exact"/>
        <w:ind w:left="547" w:right="-259"/>
        <w:jc w:val="both"/>
      </w:pPr>
      <w:r w:rsidRPr="00CB6D29">
        <w:t>Gage Froerer</w:t>
      </w:r>
      <w:r w:rsidR="00403AC1" w:rsidRPr="00CB6D29">
        <w:t>, Chair</w:t>
      </w:r>
      <w:r w:rsidR="00403AC1" w:rsidRPr="00CB6D29">
        <w:tab/>
        <w:t>Ricky D. Hatch, CPA</w:t>
      </w:r>
      <w:r w:rsidR="00C70423" w:rsidRPr="00CB6D29">
        <w:t xml:space="preserve"> </w:t>
      </w:r>
    </w:p>
    <w:p w14:paraId="30CCE9E1" w14:textId="11894817" w:rsidR="00244A79" w:rsidRPr="00CB6D29" w:rsidRDefault="00403AC1" w:rsidP="000D7459">
      <w:pPr>
        <w:tabs>
          <w:tab w:val="left" w:pos="1307"/>
        </w:tabs>
        <w:spacing w:line="230" w:lineRule="exact"/>
        <w:ind w:right="-259" w:firstLine="547"/>
        <w:jc w:val="both"/>
      </w:pPr>
      <w:r w:rsidRPr="00CB6D29">
        <w:t>Weber County Commission</w:t>
      </w:r>
      <w:r w:rsidRPr="00CB6D29">
        <w:tab/>
      </w:r>
      <w:r w:rsidR="007C35CF" w:rsidRPr="00CB6D29">
        <w:tab/>
      </w:r>
      <w:r w:rsidR="007C35CF" w:rsidRPr="00CB6D29">
        <w:tab/>
      </w:r>
      <w:r w:rsidR="007C35CF" w:rsidRPr="00CB6D29">
        <w:tab/>
      </w:r>
      <w:r w:rsidR="007C35CF" w:rsidRPr="00CB6D29">
        <w:tab/>
      </w:r>
      <w:r w:rsidR="00334DF0" w:rsidRPr="00CB6D29">
        <w:t>W</w:t>
      </w:r>
      <w:r w:rsidRPr="00CB6D29">
        <w:t>eber County Clerk/Auditor</w:t>
      </w:r>
    </w:p>
    <w:sectPr w:rsidR="00244A79" w:rsidRPr="00CB6D29" w:rsidSect="0043023A">
      <w:footerReference w:type="default" r:id="rId8"/>
      <w:headerReference w:type="first" r:id="rId9"/>
      <w:type w:val="continuous"/>
      <w:pgSz w:w="12240" w:h="15840" w:code="1"/>
      <w:pgMar w:top="720" w:right="792" w:bottom="432" w:left="1080" w:header="0"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08D6" w14:textId="77777777" w:rsidR="0074005F" w:rsidRDefault="0074005F" w:rsidP="005B5FEE">
      <w:r>
        <w:separator/>
      </w:r>
    </w:p>
  </w:endnote>
  <w:endnote w:type="continuationSeparator" w:id="0">
    <w:p w14:paraId="03EEE6BA" w14:textId="77777777" w:rsidR="0074005F" w:rsidRDefault="0074005F"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25E45A52" w:rsidR="005F06C4" w:rsidRPr="008D7C5A" w:rsidRDefault="005F06C4"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866484">
      <w:rPr>
        <w:noProof/>
        <w:sz w:val="16"/>
        <w:szCs w:val="16"/>
      </w:rPr>
      <w:t>3</w:t>
    </w:r>
    <w:r w:rsidRPr="00FC48C1">
      <w:rPr>
        <w:noProof/>
        <w:sz w:val="16"/>
        <w:szCs w:val="16"/>
      </w:rPr>
      <w:fldChar w:fldCharType="end"/>
    </w:r>
    <w:r w:rsidRPr="008D7C5A">
      <w:rPr>
        <w:sz w:val="16"/>
        <w:szCs w:val="16"/>
      </w:rPr>
      <w:tab/>
    </w:r>
  </w:p>
  <w:p w14:paraId="09C9BF2E" w14:textId="7D38DE80" w:rsidR="005F06C4" w:rsidRPr="008D7C5A" w:rsidRDefault="005F06C4" w:rsidP="00355B00">
    <w:pPr>
      <w:pStyle w:val="Footer"/>
      <w:spacing w:line="160" w:lineRule="exact"/>
      <w:rPr>
        <w:sz w:val="16"/>
        <w:szCs w:val="16"/>
      </w:rPr>
    </w:pPr>
    <w:r w:rsidRPr="008D7C5A">
      <w:rPr>
        <w:sz w:val="16"/>
        <w:szCs w:val="16"/>
      </w:rPr>
      <w:t>Weber County Commission</w:t>
    </w:r>
  </w:p>
  <w:p w14:paraId="09BCC366" w14:textId="1D937986" w:rsidR="005F06C4" w:rsidRPr="008D7C5A" w:rsidRDefault="005F06C4" w:rsidP="00355B00">
    <w:pPr>
      <w:pStyle w:val="Footer"/>
      <w:spacing w:line="160" w:lineRule="exact"/>
      <w:rPr>
        <w:sz w:val="16"/>
        <w:szCs w:val="16"/>
      </w:rPr>
    </w:pPr>
    <w:r>
      <w:rPr>
        <w:sz w:val="16"/>
        <w:szCs w:val="16"/>
      </w:rPr>
      <w:t xml:space="preserve">September 22, </w:t>
    </w:r>
    <w:r w:rsidRPr="008D7C5A">
      <w:rPr>
        <w:sz w:val="16"/>
        <w:szCs w:val="16"/>
      </w:rPr>
      <w:t>2020</w:t>
    </w:r>
  </w:p>
  <w:p w14:paraId="1273DD42" w14:textId="77777777" w:rsidR="005F06C4" w:rsidRDefault="005F0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D2E8" w14:textId="77777777" w:rsidR="0074005F" w:rsidRDefault="0074005F" w:rsidP="005B5FEE">
      <w:r>
        <w:separator/>
      </w:r>
    </w:p>
  </w:footnote>
  <w:footnote w:type="continuationSeparator" w:id="0">
    <w:p w14:paraId="6AE70DA2" w14:textId="77777777" w:rsidR="0074005F" w:rsidRDefault="0074005F"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F06C4" w:rsidRDefault="005F06C4"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77"/>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B8"/>
    <w:rsid w:val="000D765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58D"/>
    <w:rsid w:val="001075B4"/>
    <w:rsid w:val="00107635"/>
    <w:rsid w:val="00107640"/>
    <w:rsid w:val="001077A6"/>
    <w:rsid w:val="00107940"/>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751"/>
    <w:rsid w:val="001607B8"/>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2BC"/>
    <w:rsid w:val="0017649A"/>
    <w:rsid w:val="001766D5"/>
    <w:rsid w:val="001767D3"/>
    <w:rsid w:val="00176A23"/>
    <w:rsid w:val="00176B95"/>
    <w:rsid w:val="00176D4D"/>
    <w:rsid w:val="00176D7A"/>
    <w:rsid w:val="00176EEC"/>
    <w:rsid w:val="00176FE3"/>
    <w:rsid w:val="0017708E"/>
    <w:rsid w:val="00177092"/>
    <w:rsid w:val="001771BC"/>
    <w:rsid w:val="001771CF"/>
    <w:rsid w:val="0017737F"/>
    <w:rsid w:val="00177478"/>
    <w:rsid w:val="00177595"/>
    <w:rsid w:val="0017770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DD"/>
    <w:rsid w:val="001844E2"/>
    <w:rsid w:val="0018483F"/>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55C"/>
    <w:rsid w:val="00252577"/>
    <w:rsid w:val="002526DB"/>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2F60"/>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547"/>
    <w:rsid w:val="002945CF"/>
    <w:rsid w:val="002945D7"/>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238"/>
    <w:rsid w:val="00304359"/>
    <w:rsid w:val="003044C9"/>
    <w:rsid w:val="003048EA"/>
    <w:rsid w:val="00304935"/>
    <w:rsid w:val="00304A61"/>
    <w:rsid w:val="00304B21"/>
    <w:rsid w:val="00304BBF"/>
    <w:rsid w:val="00304D1B"/>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AB5"/>
    <w:rsid w:val="00362BB9"/>
    <w:rsid w:val="00362C35"/>
    <w:rsid w:val="00362F49"/>
    <w:rsid w:val="00362F80"/>
    <w:rsid w:val="0036315F"/>
    <w:rsid w:val="003635CE"/>
    <w:rsid w:val="0036368C"/>
    <w:rsid w:val="003636B5"/>
    <w:rsid w:val="0036391A"/>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4D1"/>
    <w:rsid w:val="003A0537"/>
    <w:rsid w:val="003A05DF"/>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C8A"/>
    <w:rsid w:val="00481FF3"/>
    <w:rsid w:val="00482064"/>
    <w:rsid w:val="004821D0"/>
    <w:rsid w:val="004822EB"/>
    <w:rsid w:val="0048231A"/>
    <w:rsid w:val="00482406"/>
    <w:rsid w:val="004825B3"/>
    <w:rsid w:val="004825B8"/>
    <w:rsid w:val="00482605"/>
    <w:rsid w:val="00482611"/>
    <w:rsid w:val="004826D0"/>
    <w:rsid w:val="004829D0"/>
    <w:rsid w:val="004829F1"/>
    <w:rsid w:val="004829F2"/>
    <w:rsid w:val="00482A41"/>
    <w:rsid w:val="00482ABD"/>
    <w:rsid w:val="00482C35"/>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6E8"/>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AA"/>
    <w:rsid w:val="004F11D6"/>
    <w:rsid w:val="004F1357"/>
    <w:rsid w:val="004F1407"/>
    <w:rsid w:val="004F15BE"/>
    <w:rsid w:val="004F162B"/>
    <w:rsid w:val="004F16A9"/>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23B4"/>
    <w:rsid w:val="005024A0"/>
    <w:rsid w:val="005025D9"/>
    <w:rsid w:val="00502616"/>
    <w:rsid w:val="00502AE7"/>
    <w:rsid w:val="00502AF5"/>
    <w:rsid w:val="00502F50"/>
    <w:rsid w:val="005030B3"/>
    <w:rsid w:val="005030D8"/>
    <w:rsid w:val="00503116"/>
    <w:rsid w:val="00503214"/>
    <w:rsid w:val="005032F9"/>
    <w:rsid w:val="005033CD"/>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A24"/>
    <w:rsid w:val="00583A9F"/>
    <w:rsid w:val="00583BA1"/>
    <w:rsid w:val="00583C14"/>
    <w:rsid w:val="00583C49"/>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B4"/>
    <w:rsid w:val="005B008A"/>
    <w:rsid w:val="005B0168"/>
    <w:rsid w:val="005B058A"/>
    <w:rsid w:val="005B06A6"/>
    <w:rsid w:val="005B0986"/>
    <w:rsid w:val="005B0A46"/>
    <w:rsid w:val="005B0ABA"/>
    <w:rsid w:val="005B0C0E"/>
    <w:rsid w:val="005B0C74"/>
    <w:rsid w:val="005B1050"/>
    <w:rsid w:val="005B14D9"/>
    <w:rsid w:val="005B16E6"/>
    <w:rsid w:val="005B1760"/>
    <w:rsid w:val="005B1842"/>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998"/>
    <w:rsid w:val="005C099D"/>
    <w:rsid w:val="005C0C91"/>
    <w:rsid w:val="005C0CA7"/>
    <w:rsid w:val="005C1590"/>
    <w:rsid w:val="005C1837"/>
    <w:rsid w:val="005C183B"/>
    <w:rsid w:val="005C1956"/>
    <w:rsid w:val="005C1B6D"/>
    <w:rsid w:val="005C203B"/>
    <w:rsid w:val="005C21D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C0C"/>
    <w:rsid w:val="00622F93"/>
    <w:rsid w:val="0062328D"/>
    <w:rsid w:val="0062340C"/>
    <w:rsid w:val="0062358C"/>
    <w:rsid w:val="0062387C"/>
    <w:rsid w:val="00623963"/>
    <w:rsid w:val="00623A1F"/>
    <w:rsid w:val="00623B65"/>
    <w:rsid w:val="00623DA2"/>
    <w:rsid w:val="00623E26"/>
    <w:rsid w:val="00623E3C"/>
    <w:rsid w:val="00623EC2"/>
    <w:rsid w:val="00623F55"/>
    <w:rsid w:val="00623F70"/>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0DA"/>
    <w:rsid w:val="00671510"/>
    <w:rsid w:val="00671557"/>
    <w:rsid w:val="006715D2"/>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E6D"/>
    <w:rsid w:val="006F3091"/>
    <w:rsid w:val="006F33A8"/>
    <w:rsid w:val="006F3436"/>
    <w:rsid w:val="006F3437"/>
    <w:rsid w:val="006F34DA"/>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AF0"/>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BB4"/>
    <w:rsid w:val="00761BD8"/>
    <w:rsid w:val="00761D55"/>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EA0"/>
    <w:rsid w:val="007E6F13"/>
    <w:rsid w:val="007E6F4D"/>
    <w:rsid w:val="007E6FF3"/>
    <w:rsid w:val="007E7099"/>
    <w:rsid w:val="007E7184"/>
    <w:rsid w:val="007E71BA"/>
    <w:rsid w:val="007E7310"/>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306"/>
    <w:rsid w:val="007F6462"/>
    <w:rsid w:val="007F66B3"/>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DA6"/>
    <w:rsid w:val="00916EB5"/>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58A"/>
    <w:rsid w:val="009737BC"/>
    <w:rsid w:val="0097390B"/>
    <w:rsid w:val="00973AA9"/>
    <w:rsid w:val="00973BA5"/>
    <w:rsid w:val="00973BC7"/>
    <w:rsid w:val="00973C6F"/>
    <w:rsid w:val="00974346"/>
    <w:rsid w:val="0097452B"/>
    <w:rsid w:val="0097453A"/>
    <w:rsid w:val="00974840"/>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B72"/>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6A"/>
    <w:rsid w:val="009F296C"/>
    <w:rsid w:val="009F2981"/>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239"/>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EB5"/>
    <w:rsid w:val="00A60EC1"/>
    <w:rsid w:val="00A60FA4"/>
    <w:rsid w:val="00A610BC"/>
    <w:rsid w:val="00A611EA"/>
    <w:rsid w:val="00A612FE"/>
    <w:rsid w:val="00A61385"/>
    <w:rsid w:val="00A613F1"/>
    <w:rsid w:val="00A61406"/>
    <w:rsid w:val="00A614CE"/>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998"/>
    <w:rsid w:val="00AB0AF6"/>
    <w:rsid w:val="00AB0D4E"/>
    <w:rsid w:val="00AB0E10"/>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508"/>
    <w:rsid w:val="00AF360B"/>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62F"/>
    <w:rsid w:val="00B21734"/>
    <w:rsid w:val="00B21834"/>
    <w:rsid w:val="00B218BC"/>
    <w:rsid w:val="00B219E5"/>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CF"/>
    <w:rsid w:val="00B34501"/>
    <w:rsid w:val="00B3459B"/>
    <w:rsid w:val="00B346E1"/>
    <w:rsid w:val="00B34860"/>
    <w:rsid w:val="00B34B63"/>
    <w:rsid w:val="00B34D6F"/>
    <w:rsid w:val="00B34D7D"/>
    <w:rsid w:val="00B34E9F"/>
    <w:rsid w:val="00B34EC3"/>
    <w:rsid w:val="00B35043"/>
    <w:rsid w:val="00B3521D"/>
    <w:rsid w:val="00B35248"/>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D8"/>
    <w:rsid w:val="00B509F7"/>
    <w:rsid w:val="00B50A26"/>
    <w:rsid w:val="00B50AE8"/>
    <w:rsid w:val="00B50B42"/>
    <w:rsid w:val="00B50CC7"/>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84"/>
    <w:rsid w:val="00B77C4E"/>
    <w:rsid w:val="00B77EB4"/>
    <w:rsid w:val="00B77EDE"/>
    <w:rsid w:val="00B801AE"/>
    <w:rsid w:val="00B8022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0B"/>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AF"/>
    <w:rsid w:val="00BD3364"/>
    <w:rsid w:val="00BD34A4"/>
    <w:rsid w:val="00BD3676"/>
    <w:rsid w:val="00BD3881"/>
    <w:rsid w:val="00BD3B8C"/>
    <w:rsid w:val="00BD3E54"/>
    <w:rsid w:val="00BD3F5F"/>
    <w:rsid w:val="00BD4186"/>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203"/>
    <w:rsid w:val="00BE733A"/>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2AC6"/>
    <w:rsid w:val="00C230D3"/>
    <w:rsid w:val="00C23295"/>
    <w:rsid w:val="00C23501"/>
    <w:rsid w:val="00C237A4"/>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992"/>
    <w:rsid w:val="00C66A12"/>
    <w:rsid w:val="00C66B33"/>
    <w:rsid w:val="00C66C39"/>
    <w:rsid w:val="00C66D18"/>
    <w:rsid w:val="00C67226"/>
    <w:rsid w:val="00C67306"/>
    <w:rsid w:val="00C6753A"/>
    <w:rsid w:val="00C6768B"/>
    <w:rsid w:val="00C6777C"/>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D0F"/>
    <w:rsid w:val="00C73EEE"/>
    <w:rsid w:val="00C744C9"/>
    <w:rsid w:val="00C744DE"/>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8EA"/>
    <w:rsid w:val="00C9596D"/>
    <w:rsid w:val="00C95A4D"/>
    <w:rsid w:val="00C95A57"/>
    <w:rsid w:val="00C95A8A"/>
    <w:rsid w:val="00C95C91"/>
    <w:rsid w:val="00C960AA"/>
    <w:rsid w:val="00C9614B"/>
    <w:rsid w:val="00C96238"/>
    <w:rsid w:val="00C9625C"/>
    <w:rsid w:val="00C9634F"/>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AD"/>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05F"/>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AB3"/>
    <w:rsid w:val="00D36AFD"/>
    <w:rsid w:val="00D36B7B"/>
    <w:rsid w:val="00D37370"/>
    <w:rsid w:val="00D3737F"/>
    <w:rsid w:val="00D373A0"/>
    <w:rsid w:val="00D373BC"/>
    <w:rsid w:val="00D3741C"/>
    <w:rsid w:val="00D374E8"/>
    <w:rsid w:val="00D37653"/>
    <w:rsid w:val="00D376A7"/>
    <w:rsid w:val="00D37843"/>
    <w:rsid w:val="00D378D1"/>
    <w:rsid w:val="00D37A21"/>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9E"/>
    <w:rsid w:val="00D678EC"/>
    <w:rsid w:val="00D679EC"/>
    <w:rsid w:val="00D67C63"/>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802A0"/>
    <w:rsid w:val="00D8043E"/>
    <w:rsid w:val="00D80816"/>
    <w:rsid w:val="00D80B94"/>
    <w:rsid w:val="00D81058"/>
    <w:rsid w:val="00D812F3"/>
    <w:rsid w:val="00D8138B"/>
    <w:rsid w:val="00D813F6"/>
    <w:rsid w:val="00D8161C"/>
    <w:rsid w:val="00D8163F"/>
    <w:rsid w:val="00D81787"/>
    <w:rsid w:val="00D81AD1"/>
    <w:rsid w:val="00D81C2C"/>
    <w:rsid w:val="00D81CB8"/>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837"/>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4D05"/>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5370"/>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837"/>
    <w:rsid w:val="00FB6A07"/>
    <w:rsid w:val="00FB6A7F"/>
    <w:rsid w:val="00FB6B19"/>
    <w:rsid w:val="00FB6D3F"/>
    <w:rsid w:val="00FB7163"/>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06876-7B59-4EE8-8CF9-9116D2B4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209</cp:revision>
  <cp:lastPrinted>2020-09-21T15:06:00Z</cp:lastPrinted>
  <dcterms:created xsi:type="dcterms:W3CDTF">2020-09-22T23:46:00Z</dcterms:created>
  <dcterms:modified xsi:type="dcterms:W3CDTF">2020-09-24T15:47:00Z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